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B" w:rsidRDefault="00C65430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琅琊校区教职工宿舍</w:t>
      </w:r>
      <w:r>
        <w:rPr>
          <w:rFonts w:ascii="黑体" w:eastAsia="黑体" w:hAnsi="黑体" w:cs="黑体" w:hint="eastAsia"/>
          <w:b/>
          <w:sz w:val="32"/>
          <w:szCs w:val="32"/>
        </w:rPr>
        <w:t>16</w:t>
      </w:r>
      <w:r>
        <w:rPr>
          <w:rFonts w:ascii="黑体" w:eastAsia="黑体" w:hAnsi="黑体" w:cs="黑体" w:hint="eastAsia"/>
          <w:b/>
          <w:sz w:val="32"/>
          <w:szCs w:val="32"/>
        </w:rPr>
        <w:t>、</w:t>
      </w:r>
      <w:r>
        <w:rPr>
          <w:rFonts w:ascii="黑体" w:eastAsia="黑体" w:hAnsi="黑体" w:cs="黑体" w:hint="eastAsia"/>
          <w:b/>
          <w:sz w:val="32"/>
          <w:szCs w:val="32"/>
        </w:rPr>
        <w:t>17#</w:t>
      </w:r>
      <w:r>
        <w:rPr>
          <w:rFonts w:ascii="黑体" w:eastAsia="黑体" w:hAnsi="黑体" w:cs="黑体" w:hint="eastAsia"/>
          <w:b/>
          <w:sz w:val="32"/>
          <w:szCs w:val="32"/>
        </w:rPr>
        <w:t>楼东侧护栏安装工程项目报价表</w:t>
      </w:r>
    </w:p>
    <w:p w:rsidR="00D55A0B" w:rsidRDefault="00D55A0B">
      <w:pPr>
        <w:jc w:val="center"/>
        <w:rPr>
          <w:rFonts w:ascii="仿宋" w:eastAsia="仿宋" w:hAnsi="仿宋" w:cs="仿宋"/>
          <w:bCs/>
          <w:sz w:val="24"/>
          <w:szCs w:val="24"/>
        </w:rPr>
      </w:pPr>
    </w:p>
    <w:p w:rsidR="00D55A0B" w:rsidRDefault="00D55A0B">
      <w:pPr>
        <w:jc w:val="center"/>
        <w:rPr>
          <w:rFonts w:ascii="仿宋" w:eastAsia="仿宋" w:hAnsi="仿宋" w:cs="仿宋"/>
          <w:bCs/>
          <w:sz w:val="24"/>
          <w:szCs w:val="24"/>
        </w:rPr>
      </w:pPr>
    </w:p>
    <w:tbl>
      <w:tblPr>
        <w:tblStyle w:val="a3"/>
        <w:tblW w:w="14140" w:type="dxa"/>
        <w:tblLayout w:type="fixed"/>
        <w:tblLook w:val="04A0"/>
      </w:tblPr>
      <w:tblGrid>
        <w:gridCol w:w="748"/>
        <w:gridCol w:w="2019"/>
        <w:gridCol w:w="5128"/>
        <w:gridCol w:w="1290"/>
        <w:gridCol w:w="1571"/>
        <w:gridCol w:w="1915"/>
        <w:gridCol w:w="1469"/>
      </w:tblGrid>
      <w:tr w:rsidR="00D55A0B">
        <w:trPr>
          <w:trHeight w:val="965"/>
        </w:trPr>
        <w:tc>
          <w:tcPr>
            <w:tcW w:w="748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019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5128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项目特征</w:t>
            </w:r>
          </w:p>
        </w:tc>
        <w:tc>
          <w:tcPr>
            <w:tcW w:w="1290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571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综合单价（元）</w:t>
            </w:r>
          </w:p>
        </w:tc>
        <w:tc>
          <w:tcPr>
            <w:tcW w:w="1915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分项合计</w:t>
            </w:r>
          </w:p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（元）</w:t>
            </w:r>
          </w:p>
        </w:tc>
        <w:tc>
          <w:tcPr>
            <w:tcW w:w="1469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</w:t>
            </w:r>
          </w:p>
        </w:tc>
      </w:tr>
      <w:tr w:rsidR="00D55A0B">
        <w:trPr>
          <w:trHeight w:val="1205"/>
        </w:trPr>
        <w:tc>
          <w:tcPr>
            <w:tcW w:w="748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019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护栏</w:t>
            </w:r>
          </w:p>
        </w:tc>
        <w:tc>
          <w:tcPr>
            <w:tcW w:w="5128" w:type="dxa"/>
            <w:vAlign w:val="center"/>
          </w:tcPr>
          <w:p w:rsidR="00D55A0B" w:rsidRDefault="00C65430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高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1.5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米（地面至护栏尖），采用热镀锌管，加工完采用清洗、磷化，有机环氧粉末涂层，喷涂干燥固化处理；立柱为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50*50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镀锌方管，间距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3m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，横担为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40*40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镀锌方管，上下各两道，间距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110mm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，立杆为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19*19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镀锌方管，间距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110mm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。颜色：黑色。（装饰圈不需要）</w:t>
            </w:r>
          </w:p>
          <w:p w:rsidR="00D55A0B" w:rsidRDefault="00C65430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工作内容：护栏制作、安装（含各种零配件）</w:t>
            </w:r>
          </w:p>
        </w:tc>
        <w:tc>
          <w:tcPr>
            <w:tcW w:w="1290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㎡</w:t>
            </w:r>
          </w:p>
        </w:tc>
        <w:tc>
          <w:tcPr>
            <w:tcW w:w="1571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护栏样式要求见附件</w:t>
            </w:r>
          </w:p>
        </w:tc>
      </w:tr>
      <w:tr w:rsidR="00D55A0B">
        <w:trPr>
          <w:trHeight w:val="1444"/>
        </w:trPr>
        <w:tc>
          <w:tcPr>
            <w:tcW w:w="748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019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护栏网基座</w:t>
            </w:r>
          </w:p>
        </w:tc>
        <w:tc>
          <w:tcPr>
            <w:tcW w:w="5128" w:type="dxa"/>
            <w:vAlign w:val="center"/>
          </w:tcPr>
          <w:p w:rsidR="00D55A0B" w:rsidRDefault="00C65430">
            <w:pPr>
              <w:jc w:val="lef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基座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26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个）：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300*300*400mm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，基座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个）：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400*400*400mm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C25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混凝土浇筑。</w:t>
            </w:r>
          </w:p>
          <w:p w:rsidR="00D55A0B" w:rsidRDefault="00C6543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工作内容：土方开挖、回填、外运、安装、混凝土浇筑及养护</w:t>
            </w:r>
          </w:p>
        </w:tc>
        <w:tc>
          <w:tcPr>
            <w:tcW w:w="1290" w:type="dxa"/>
            <w:vAlign w:val="center"/>
          </w:tcPr>
          <w:p w:rsidR="00D55A0B" w:rsidRDefault="00C6543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</w:tc>
        <w:tc>
          <w:tcPr>
            <w:tcW w:w="1571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55A0B">
        <w:trPr>
          <w:trHeight w:val="494"/>
        </w:trPr>
        <w:tc>
          <w:tcPr>
            <w:tcW w:w="748" w:type="dxa"/>
            <w:vAlign w:val="center"/>
          </w:tcPr>
          <w:p w:rsidR="00D55A0B" w:rsidRDefault="00D55A0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92" w:type="dxa"/>
            <w:gridSpan w:val="6"/>
            <w:vAlign w:val="center"/>
          </w:tcPr>
          <w:p w:rsidR="00D55A0B" w:rsidRDefault="00C6543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总价（大写）：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</w:tbl>
    <w:p w:rsidR="00D55A0B" w:rsidRDefault="00C6543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D55A0B" w:rsidRDefault="00D55A0B">
      <w:pPr>
        <w:jc w:val="right"/>
        <w:rPr>
          <w:rFonts w:ascii="仿宋" w:eastAsia="仿宋" w:hAnsi="仿宋" w:cs="仿宋"/>
          <w:sz w:val="28"/>
          <w:szCs w:val="28"/>
        </w:rPr>
      </w:pPr>
    </w:p>
    <w:p w:rsidR="00D55A0B" w:rsidRDefault="00D55A0B">
      <w:pPr>
        <w:jc w:val="right"/>
        <w:rPr>
          <w:rFonts w:ascii="仿宋" w:eastAsia="仿宋" w:hAnsi="仿宋" w:cs="仿宋"/>
          <w:sz w:val="28"/>
          <w:szCs w:val="28"/>
        </w:rPr>
      </w:pPr>
    </w:p>
    <w:p w:rsidR="00C65430" w:rsidRDefault="00C65430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D55A0B" w:rsidRDefault="00C6543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附件（护栏样式图片）：</w:t>
      </w:r>
    </w:p>
    <w:p w:rsidR="00D55A0B" w:rsidRDefault="00C65430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6097270" cy="4573270"/>
            <wp:effectExtent l="0" t="0" r="17780" b="17780"/>
            <wp:docPr id="1" name="图片 1" descr="IMG_9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71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A0B" w:rsidSect="00D55A0B">
      <w:pgSz w:w="16838" w:h="11906" w:orient="landscape"/>
      <w:pgMar w:top="1536" w:right="1440" w:bottom="896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5DC6657"/>
    <w:rsid w:val="00C65430"/>
    <w:rsid w:val="00D55A0B"/>
    <w:rsid w:val="02821289"/>
    <w:rsid w:val="08EA0F29"/>
    <w:rsid w:val="0A917740"/>
    <w:rsid w:val="13BF046E"/>
    <w:rsid w:val="1B1D2B42"/>
    <w:rsid w:val="1CE37F8D"/>
    <w:rsid w:val="1E254752"/>
    <w:rsid w:val="24DF3A1C"/>
    <w:rsid w:val="261675B6"/>
    <w:rsid w:val="35DC6657"/>
    <w:rsid w:val="3A511E86"/>
    <w:rsid w:val="415218FB"/>
    <w:rsid w:val="4AE61C08"/>
    <w:rsid w:val="5A206629"/>
    <w:rsid w:val="5EF01220"/>
    <w:rsid w:val="62F448C9"/>
    <w:rsid w:val="697E7E9E"/>
    <w:rsid w:val="6B6B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A0B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5A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65430"/>
    <w:rPr>
      <w:sz w:val="18"/>
      <w:szCs w:val="18"/>
    </w:rPr>
  </w:style>
  <w:style w:type="character" w:customStyle="1" w:styleId="Char">
    <w:name w:val="批注框文本 Char"/>
    <w:basedOn w:val="a0"/>
    <w:link w:val="a4"/>
    <w:rsid w:val="00C65430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2017-04-27T02:32:00Z</dcterms:created>
  <dcterms:modified xsi:type="dcterms:W3CDTF">2017-09-15T02:08:00Z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