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103" w:rsidRPr="00BA3103" w:rsidRDefault="00BA3103" w:rsidP="00BA3103">
      <w:pPr>
        <w:spacing w:line="360" w:lineRule="auto"/>
        <w:jc w:val="center"/>
        <w:textAlignment w:val="baseline"/>
        <w:rPr>
          <w:rFonts w:hint="eastAsia"/>
          <w:b/>
          <w:sz w:val="28"/>
        </w:rPr>
      </w:pPr>
      <w:r w:rsidRPr="00BA3103">
        <w:rPr>
          <w:rFonts w:hint="eastAsia"/>
          <w:b/>
          <w:sz w:val="28"/>
        </w:rPr>
        <w:t>滁州学院电</w:t>
      </w:r>
      <w:bookmarkStart w:id="0" w:name="_GoBack"/>
      <w:bookmarkEnd w:id="0"/>
      <w:r w:rsidRPr="00BA3103">
        <w:rPr>
          <w:rFonts w:hint="eastAsia"/>
          <w:b/>
          <w:sz w:val="28"/>
        </w:rPr>
        <w:t>梯维保服务内容及技术要求</w:t>
      </w:r>
    </w:p>
    <w:p w:rsidR="00BA3103" w:rsidRDefault="00BA3103" w:rsidP="00BA3103">
      <w:pPr>
        <w:spacing w:line="480" w:lineRule="exact"/>
        <w:jc w:val="center"/>
        <w:rPr>
          <w:rFonts w:hint="eastAsia"/>
          <w:b/>
          <w:sz w:val="24"/>
        </w:rPr>
      </w:pPr>
    </w:p>
    <w:p w:rsidR="003F7001" w:rsidRPr="00BA3103" w:rsidRDefault="003F7001" w:rsidP="003F7001">
      <w:pPr>
        <w:spacing w:line="480" w:lineRule="exact"/>
        <w:rPr>
          <w:rFonts w:hint="eastAsia"/>
          <w:b/>
          <w:sz w:val="24"/>
        </w:rPr>
      </w:pPr>
      <w:r w:rsidRPr="00BA3103">
        <w:rPr>
          <w:rFonts w:hint="eastAsia"/>
          <w:b/>
          <w:sz w:val="24"/>
        </w:rPr>
        <w:t>投标资格条件</w:t>
      </w:r>
    </w:p>
    <w:p w:rsidR="003F7001" w:rsidRPr="003F7001" w:rsidRDefault="003F7001" w:rsidP="003F7001">
      <w:pPr>
        <w:spacing w:line="480" w:lineRule="exact"/>
        <w:rPr>
          <w:rFonts w:hint="eastAsia"/>
          <w:sz w:val="24"/>
        </w:rPr>
      </w:pPr>
      <w:r w:rsidRPr="003F7001">
        <w:rPr>
          <w:rFonts w:hint="eastAsia"/>
          <w:sz w:val="24"/>
        </w:rPr>
        <w:t>1.</w:t>
      </w:r>
      <w:r w:rsidRPr="003F7001">
        <w:rPr>
          <w:rFonts w:hint="eastAsia"/>
          <w:sz w:val="24"/>
        </w:rPr>
        <w:t>具有独立法人资格；</w:t>
      </w:r>
    </w:p>
    <w:p w:rsidR="003F7001" w:rsidRPr="003F7001" w:rsidRDefault="003F7001" w:rsidP="003F7001">
      <w:pPr>
        <w:spacing w:line="480" w:lineRule="exact"/>
        <w:rPr>
          <w:rFonts w:hint="eastAsia"/>
          <w:sz w:val="24"/>
        </w:rPr>
      </w:pPr>
      <w:r w:rsidRPr="003F7001">
        <w:rPr>
          <w:rFonts w:hint="eastAsia"/>
          <w:sz w:val="24"/>
        </w:rPr>
        <w:t>2.</w:t>
      </w:r>
      <w:r w:rsidRPr="003F7001">
        <w:rPr>
          <w:rFonts w:hint="eastAsia"/>
          <w:sz w:val="24"/>
        </w:rPr>
        <w:t>企业经营范围包含电梯设备维修保养等相关内容；</w:t>
      </w:r>
    </w:p>
    <w:p w:rsidR="003F7001" w:rsidRPr="003F7001" w:rsidRDefault="003F7001" w:rsidP="003F7001">
      <w:pPr>
        <w:spacing w:line="480" w:lineRule="exact"/>
        <w:rPr>
          <w:rFonts w:hint="eastAsia"/>
          <w:sz w:val="24"/>
        </w:rPr>
      </w:pPr>
      <w:r w:rsidRPr="003F7001">
        <w:rPr>
          <w:rFonts w:hint="eastAsia"/>
          <w:sz w:val="24"/>
        </w:rPr>
        <w:t>3.</w:t>
      </w:r>
      <w:r w:rsidRPr="003F7001">
        <w:rPr>
          <w:rFonts w:hint="eastAsia"/>
          <w:sz w:val="24"/>
        </w:rPr>
        <w:t>投标人具备乘客电梯安装、维修</w:t>
      </w:r>
      <w:r w:rsidRPr="003F7001">
        <w:rPr>
          <w:rFonts w:hint="eastAsia"/>
          <w:sz w:val="24"/>
        </w:rPr>
        <w:t>C</w:t>
      </w:r>
      <w:r w:rsidRPr="003F7001">
        <w:rPr>
          <w:rFonts w:hint="eastAsia"/>
          <w:sz w:val="24"/>
        </w:rPr>
        <w:t>级或以上资质；</w:t>
      </w:r>
    </w:p>
    <w:p w:rsidR="003F7001" w:rsidRPr="003F7001" w:rsidRDefault="003F7001" w:rsidP="003F7001">
      <w:pPr>
        <w:spacing w:line="480" w:lineRule="exact"/>
        <w:rPr>
          <w:rFonts w:hint="eastAsia"/>
          <w:sz w:val="24"/>
        </w:rPr>
      </w:pPr>
      <w:r w:rsidRPr="003F7001">
        <w:rPr>
          <w:rFonts w:hint="eastAsia"/>
          <w:sz w:val="24"/>
        </w:rPr>
        <w:t>4.</w:t>
      </w:r>
      <w:r w:rsidRPr="003F7001">
        <w:rPr>
          <w:rFonts w:hint="eastAsia"/>
          <w:sz w:val="24"/>
        </w:rPr>
        <w:t>投标人近三年（</w:t>
      </w:r>
      <w:r w:rsidRPr="003F7001">
        <w:rPr>
          <w:rFonts w:hint="eastAsia"/>
          <w:sz w:val="24"/>
        </w:rPr>
        <w:t>2014</w:t>
      </w:r>
      <w:r w:rsidRPr="003F7001">
        <w:rPr>
          <w:rFonts w:hint="eastAsia"/>
          <w:sz w:val="24"/>
        </w:rPr>
        <w:t>年</w:t>
      </w:r>
      <w:r w:rsidRPr="003F7001">
        <w:rPr>
          <w:rFonts w:hint="eastAsia"/>
          <w:sz w:val="24"/>
        </w:rPr>
        <w:t>1</w:t>
      </w:r>
      <w:r w:rsidRPr="003F7001">
        <w:rPr>
          <w:rFonts w:hint="eastAsia"/>
          <w:sz w:val="24"/>
        </w:rPr>
        <w:t>月</w:t>
      </w:r>
      <w:r w:rsidRPr="003F7001">
        <w:rPr>
          <w:rFonts w:hint="eastAsia"/>
          <w:sz w:val="24"/>
        </w:rPr>
        <w:t>1</w:t>
      </w:r>
      <w:r w:rsidRPr="003F7001">
        <w:rPr>
          <w:rFonts w:hint="eastAsia"/>
          <w:sz w:val="24"/>
        </w:rPr>
        <w:t>日至今，以合同签订时间为准）具有类似电梯维修保养的业绩；</w:t>
      </w:r>
    </w:p>
    <w:p w:rsidR="00341AE8" w:rsidRDefault="003F7001" w:rsidP="003F7001">
      <w:pPr>
        <w:spacing w:line="480" w:lineRule="exact"/>
        <w:rPr>
          <w:rFonts w:hint="eastAsia"/>
          <w:sz w:val="24"/>
        </w:rPr>
      </w:pPr>
      <w:r w:rsidRPr="003F7001">
        <w:rPr>
          <w:rFonts w:hint="eastAsia"/>
          <w:sz w:val="24"/>
        </w:rPr>
        <w:t xml:space="preserve">5. </w:t>
      </w:r>
      <w:r w:rsidRPr="003F7001">
        <w:rPr>
          <w:rFonts w:hint="eastAsia"/>
          <w:sz w:val="24"/>
        </w:rPr>
        <w:t>本项目不接受联合体投标。</w:t>
      </w:r>
    </w:p>
    <w:p w:rsidR="003F7001" w:rsidRDefault="003F7001" w:rsidP="003F7001">
      <w:pPr>
        <w:spacing w:line="480" w:lineRule="exact"/>
        <w:rPr>
          <w:rFonts w:hint="eastAsia"/>
          <w:sz w:val="24"/>
        </w:rPr>
      </w:pPr>
    </w:p>
    <w:p w:rsidR="003F7001" w:rsidRDefault="003F7001" w:rsidP="003F7001">
      <w:pPr>
        <w:spacing w:line="360" w:lineRule="auto"/>
        <w:rPr>
          <w:rFonts w:ascii="宋体" w:hAnsi="宋体"/>
          <w:b/>
          <w:bCs/>
          <w:sz w:val="24"/>
          <w:lang w:bidi="he-IL"/>
        </w:rPr>
      </w:pPr>
      <w:r>
        <w:rPr>
          <w:rFonts w:ascii="宋体" w:hAnsi="宋体" w:hint="eastAsia"/>
          <w:b/>
          <w:bCs/>
          <w:sz w:val="24"/>
          <w:lang w:bidi="he-IL"/>
        </w:rPr>
        <w:t>招标内容</w:t>
      </w:r>
    </w:p>
    <w:p w:rsidR="003F7001" w:rsidRDefault="003F7001" w:rsidP="003F7001">
      <w:pPr>
        <w:spacing w:line="360" w:lineRule="auto"/>
        <w:ind w:leftChars="20" w:left="42" w:firstLineChars="198" w:firstLine="475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滁州学院所属的6部电梯的维修保养，其中琅琊校区美术楼和会峰校区学生公寓14号楼2部电梯维保服务时间为</w:t>
      </w:r>
      <w:r w:rsidRPr="003C0CFB">
        <w:rPr>
          <w:rFonts w:ascii="宋体" w:hAnsi="宋体" w:hint="eastAsia"/>
          <w:sz w:val="24"/>
        </w:rPr>
        <w:t>（</w:t>
      </w:r>
      <w:r w:rsidR="005F1923" w:rsidRPr="003C0CFB">
        <w:rPr>
          <w:rFonts w:ascii="宋体" w:hAnsi="宋体" w:hint="eastAsia"/>
          <w:sz w:val="24"/>
        </w:rPr>
        <w:t>2017.1.1—2017.12.31</w:t>
      </w:r>
      <w:r w:rsidRPr="003C0CFB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，会峰校区行政楼、图书馆、化工楼、信息楼4部电梯维保服务时间为</w:t>
      </w:r>
      <w:r w:rsidRPr="003C0CFB">
        <w:rPr>
          <w:rFonts w:ascii="宋体" w:hAnsi="宋体" w:hint="eastAsia"/>
          <w:sz w:val="24"/>
        </w:rPr>
        <w:t>（</w:t>
      </w:r>
      <w:r w:rsidR="005F1923" w:rsidRPr="003C0CFB">
        <w:rPr>
          <w:rFonts w:ascii="宋体" w:hAnsi="宋体" w:hint="eastAsia"/>
          <w:sz w:val="24"/>
        </w:rPr>
        <w:t>2017.4.23—2018.4.22</w:t>
      </w:r>
      <w:r w:rsidRPr="003C0CFB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。具体情况如下：</w:t>
      </w:r>
    </w:p>
    <w:tbl>
      <w:tblPr>
        <w:tblW w:w="977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1"/>
        <w:gridCol w:w="1727"/>
        <w:gridCol w:w="2634"/>
        <w:gridCol w:w="2230"/>
        <w:gridCol w:w="2268"/>
        <w:gridCol w:w="392"/>
      </w:tblGrid>
      <w:tr w:rsidR="003F7001" w:rsidTr="00CC13F2">
        <w:trPr>
          <w:trHeight w:val="1098"/>
          <w:jc w:val="center"/>
        </w:trPr>
        <w:tc>
          <w:tcPr>
            <w:tcW w:w="521" w:type="dxa"/>
            <w:vAlign w:val="center"/>
          </w:tcPr>
          <w:p w:rsidR="003F7001" w:rsidRDefault="003F7001" w:rsidP="00091C23">
            <w:pPr>
              <w:spacing w:line="360" w:lineRule="auto"/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251" w:type="dxa"/>
            <w:gridSpan w:val="5"/>
          </w:tcPr>
          <w:p w:rsidR="003F7001" w:rsidRDefault="003F7001" w:rsidP="00091C23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40"/>
                <w:szCs w:val="40"/>
              </w:rPr>
            </w:pPr>
            <w:r w:rsidRPr="003F7001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40"/>
              </w:rPr>
              <w:t>滁州学院电梯清单</w:t>
            </w:r>
          </w:p>
        </w:tc>
      </w:tr>
      <w:tr w:rsidR="00CC13F2" w:rsidTr="00B1798A">
        <w:trPr>
          <w:gridAfter w:val="1"/>
          <w:wAfter w:w="392" w:type="dxa"/>
          <w:trHeight w:val="609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3F2" w:rsidRPr="003F7001" w:rsidRDefault="00CC13F2" w:rsidP="00091C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3F7001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3F2" w:rsidRPr="003F7001" w:rsidRDefault="00CC13F2" w:rsidP="00091C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3F7001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电梯所在位置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3F2" w:rsidRPr="003F7001" w:rsidRDefault="00CC13F2" w:rsidP="00091C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电梯制造单位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3F2" w:rsidRPr="003F7001" w:rsidRDefault="00CC13F2" w:rsidP="00091C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3F7001">
              <w:rPr>
                <w:rFonts w:ascii="宋体" w:hAnsi="宋体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3F2" w:rsidRPr="003F7001" w:rsidRDefault="00CC13F2" w:rsidP="00091C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3F7001">
              <w:rPr>
                <w:rFonts w:ascii="宋体" w:hAnsi="宋体" w:cs="宋体" w:hint="eastAsia"/>
                <w:color w:val="000000"/>
                <w:kern w:val="0"/>
                <w:szCs w:val="21"/>
              </w:rPr>
              <w:t>层站数</w:t>
            </w:r>
          </w:p>
        </w:tc>
      </w:tr>
      <w:tr w:rsidR="00CC13F2" w:rsidTr="00B1798A">
        <w:trPr>
          <w:gridAfter w:val="1"/>
          <w:wAfter w:w="392" w:type="dxa"/>
          <w:trHeight w:val="503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3F2" w:rsidRPr="00117B0F" w:rsidRDefault="00CC13F2" w:rsidP="00091C23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17B0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3F2" w:rsidRPr="00117B0F" w:rsidRDefault="00CC13F2" w:rsidP="00091C23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17B0F">
              <w:rPr>
                <w:rFonts w:ascii="宋体" w:hAnsi="宋体" w:cs="宋体" w:hint="eastAsia"/>
                <w:szCs w:val="21"/>
              </w:rPr>
              <w:t>琅琊校区美术楼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3F2" w:rsidRPr="00117B0F" w:rsidRDefault="00CC13F2" w:rsidP="00AF6BC5">
            <w:pPr>
              <w:jc w:val="center"/>
              <w:rPr>
                <w:rFonts w:ascii="Times New Roman" w:hAnsi="Times New Roman"/>
                <w:szCs w:val="21"/>
              </w:rPr>
            </w:pPr>
            <w:r w:rsidRPr="00117B0F">
              <w:rPr>
                <w:rFonts w:hint="eastAsia"/>
                <w:sz w:val="22"/>
                <w:szCs w:val="22"/>
              </w:rPr>
              <w:t>蒂森电梯有限公司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3F2" w:rsidRPr="00117B0F" w:rsidRDefault="00CC13F2" w:rsidP="00AF6BC5">
            <w:pPr>
              <w:jc w:val="center"/>
              <w:rPr>
                <w:rFonts w:ascii="Times New Roman" w:hAnsi="Times New Roman"/>
                <w:szCs w:val="21"/>
              </w:rPr>
            </w:pPr>
            <w:r w:rsidRPr="00117B0F">
              <w:rPr>
                <w:rFonts w:hint="eastAsia"/>
                <w:sz w:val="22"/>
                <w:szCs w:val="22"/>
              </w:rPr>
              <w:t>TE-EVOLUTION1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3F2" w:rsidRPr="00117B0F" w:rsidRDefault="00CC13F2" w:rsidP="00091C2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117B0F">
              <w:rPr>
                <w:rFonts w:ascii="Times New Roman" w:hAnsi="Times New Roman" w:hint="eastAsia"/>
                <w:szCs w:val="21"/>
              </w:rPr>
              <w:t>8</w:t>
            </w:r>
            <w:r w:rsidRPr="00117B0F">
              <w:rPr>
                <w:rFonts w:ascii="Times New Roman" w:hAnsi="Times New Roman" w:hint="eastAsia"/>
                <w:szCs w:val="21"/>
              </w:rPr>
              <w:t>层</w:t>
            </w:r>
            <w:r w:rsidRPr="00117B0F">
              <w:rPr>
                <w:rFonts w:ascii="Times New Roman" w:hAnsi="Times New Roman" w:hint="eastAsia"/>
                <w:szCs w:val="21"/>
              </w:rPr>
              <w:t>8</w:t>
            </w:r>
            <w:r w:rsidRPr="00117B0F">
              <w:rPr>
                <w:rFonts w:ascii="Times New Roman" w:hAnsi="Times New Roman" w:hint="eastAsia"/>
                <w:szCs w:val="21"/>
              </w:rPr>
              <w:t>站</w:t>
            </w:r>
          </w:p>
        </w:tc>
      </w:tr>
      <w:tr w:rsidR="00CC13F2" w:rsidTr="00B1798A">
        <w:trPr>
          <w:gridAfter w:val="1"/>
          <w:wAfter w:w="392" w:type="dxa"/>
          <w:trHeight w:val="503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3F2" w:rsidRPr="00117B0F" w:rsidRDefault="00CC13F2" w:rsidP="00091C23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17B0F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3F2" w:rsidRPr="00117B0F" w:rsidRDefault="00CC13F2" w:rsidP="00091C23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17B0F">
              <w:rPr>
                <w:rFonts w:ascii="宋体" w:hAnsi="宋体" w:cs="宋体" w:hint="eastAsia"/>
                <w:szCs w:val="21"/>
              </w:rPr>
              <w:t>会峰校区学生公寓14号楼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3F2" w:rsidRPr="00117B0F" w:rsidRDefault="00CC13F2" w:rsidP="00091C2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117B0F">
              <w:rPr>
                <w:rFonts w:hint="eastAsia"/>
                <w:sz w:val="22"/>
                <w:szCs w:val="22"/>
              </w:rPr>
              <w:t>蒂森电梯有限公司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3F2" w:rsidRPr="00117B0F" w:rsidRDefault="00CC13F2" w:rsidP="00AF6BC5">
            <w:pPr>
              <w:jc w:val="center"/>
              <w:rPr>
                <w:rFonts w:ascii="Times New Roman" w:hAnsi="Times New Roman"/>
                <w:szCs w:val="21"/>
              </w:rPr>
            </w:pPr>
            <w:r w:rsidRPr="00117B0F">
              <w:rPr>
                <w:rFonts w:hint="eastAsia"/>
                <w:sz w:val="22"/>
                <w:szCs w:val="22"/>
              </w:rPr>
              <w:t>TE-GL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3F2" w:rsidRPr="00117B0F" w:rsidRDefault="00B1798A" w:rsidP="00091C2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</w:t>
            </w:r>
            <w:r>
              <w:rPr>
                <w:rFonts w:ascii="Times New Roman" w:hAnsi="Times New Roman" w:hint="eastAsia"/>
                <w:szCs w:val="21"/>
              </w:rPr>
              <w:t>层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站</w:t>
            </w:r>
          </w:p>
        </w:tc>
      </w:tr>
      <w:tr w:rsidR="00CC13F2" w:rsidTr="00B1798A">
        <w:trPr>
          <w:gridAfter w:val="1"/>
          <w:wAfter w:w="392" w:type="dxa"/>
          <w:trHeight w:val="503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3F2" w:rsidRPr="003F7001" w:rsidRDefault="00CC13F2" w:rsidP="00091C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3F7001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3F2" w:rsidRPr="003F7001" w:rsidRDefault="00CC13F2" w:rsidP="00091C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会峰校区图书馆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3F2" w:rsidRPr="003F7001" w:rsidRDefault="00CC13F2" w:rsidP="00AF6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天津奥的斯电梯有限公司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3F2" w:rsidRPr="003F7001" w:rsidRDefault="00CC13F2" w:rsidP="00AF6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OTIS3100R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3F2" w:rsidRPr="003F7001" w:rsidRDefault="00CC13F2" w:rsidP="00091C2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层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站</w:t>
            </w:r>
          </w:p>
        </w:tc>
      </w:tr>
      <w:tr w:rsidR="00CC13F2" w:rsidTr="00B1798A">
        <w:trPr>
          <w:gridAfter w:val="1"/>
          <w:wAfter w:w="392" w:type="dxa"/>
          <w:trHeight w:val="503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3F2" w:rsidRPr="003F7001" w:rsidRDefault="00CC13F2" w:rsidP="00091C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3F7001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3F2" w:rsidRPr="003F7001" w:rsidRDefault="00CC13F2" w:rsidP="00091C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会峰校区行政楼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3F2" w:rsidRPr="003F7001" w:rsidRDefault="00CC13F2" w:rsidP="00AF6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通力电梯有限公司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3F2" w:rsidRPr="003F7001" w:rsidRDefault="00CC13F2" w:rsidP="00AF6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PT13/10-19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3F2" w:rsidRPr="003F7001" w:rsidRDefault="00CC13F2" w:rsidP="00091C2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7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层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7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站</w:t>
            </w:r>
          </w:p>
        </w:tc>
      </w:tr>
      <w:tr w:rsidR="00CC13F2" w:rsidTr="00B1798A">
        <w:trPr>
          <w:gridAfter w:val="1"/>
          <w:wAfter w:w="392" w:type="dxa"/>
          <w:trHeight w:val="503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3F2" w:rsidRPr="003F7001" w:rsidRDefault="00CC13F2" w:rsidP="00091C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3F7001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3F2" w:rsidRPr="003F7001" w:rsidRDefault="00CC13F2" w:rsidP="00091C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会峰校区化工楼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3F2" w:rsidRPr="003F7001" w:rsidRDefault="00CC13F2" w:rsidP="00AF6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康力电梯股份有限公司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3F2" w:rsidRPr="003F7001" w:rsidRDefault="00CC13F2" w:rsidP="00AF6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KLK1-I/VF 1000/1.1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3F2" w:rsidRPr="003F7001" w:rsidRDefault="00CC13F2" w:rsidP="00091C2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层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站</w:t>
            </w:r>
          </w:p>
        </w:tc>
      </w:tr>
      <w:tr w:rsidR="00CC13F2" w:rsidTr="00B1798A">
        <w:trPr>
          <w:gridAfter w:val="1"/>
          <w:wAfter w:w="392" w:type="dxa"/>
          <w:trHeight w:val="503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3F2" w:rsidRPr="003F7001" w:rsidRDefault="00CC13F2" w:rsidP="00091C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3F7001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3F2" w:rsidRPr="003F7001" w:rsidRDefault="00CC13F2" w:rsidP="00091C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会峰校区信息楼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3F2" w:rsidRPr="003F7001" w:rsidRDefault="00CC13F2" w:rsidP="00AF6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康力电梯股份有限公司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3F2" w:rsidRPr="003F7001" w:rsidRDefault="00CC13F2" w:rsidP="00AF6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KLK1-I/VF 1000/1.0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3F2" w:rsidRPr="003F7001" w:rsidRDefault="00CC13F2" w:rsidP="00091C2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层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站</w:t>
            </w:r>
          </w:p>
        </w:tc>
      </w:tr>
    </w:tbl>
    <w:p w:rsidR="003F7001" w:rsidRDefault="003F7001" w:rsidP="003F7001">
      <w:pPr>
        <w:spacing w:line="360" w:lineRule="auto"/>
        <w:ind w:leftChars="20" w:left="42" w:firstLineChars="198" w:firstLine="475"/>
        <w:textAlignment w:val="baseline"/>
        <w:rPr>
          <w:rFonts w:ascii="宋体" w:hAnsi="宋体"/>
          <w:sz w:val="24"/>
        </w:rPr>
      </w:pPr>
    </w:p>
    <w:p w:rsidR="005F1923" w:rsidRDefault="005F1923" w:rsidP="003F7001">
      <w:pPr>
        <w:spacing w:line="360" w:lineRule="auto"/>
        <w:ind w:leftChars="20" w:left="42" w:firstLineChars="198" w:firstLine="475"/>
        <w:textAlignment w:val="baseline"/>
        <w:rPr>
          <w:rFonts w:ascii="宋体" w:hAnsi="宋体"/>
          <w:sz w:val="24"/>
        </w:rPr>
      </w:pPr>
    </w:p>
    <w:p w:rsidR="005F1923" w:rsidRDefault="005F1923" w:rsidP="003F7001">
      <w:pPr>
        <w:spacing w:line="360" w:lineRule="auto"/>
        <w:ind w:leftChars="20" w:left="42" w:firstLineChars="198" w:firstLine="475"/>
        <w:textAlignment w:val="baseline"/>
        <w:rPr>
          <w:rFonts w:ascii="宋体" w:hAnsi="宋体"/>
          <w:sz w:val="24"/>
        </w:rPr>
      </w:pPr>
    </w:p>
    <w:p w:rsidR="002D182A" w:rsidRPr="002D182A" w:rsidRDefault="002D182A" w:rsidP="00C51149">
      <w:pPr>
        <w:spacing w:line="360" w:lineRule="auto"/>
        <w:jc w:val="center"/>
        <w:textAlignment w:val="baseline"/>
        <w:rPr>
          <w:rFonts w:hint="eastAsia"/>
          <w:b/>
          <w:sz w:val="24"/>
        </w:rPr>
      </w:pPr>
      <w:r w:rsidRPr="002D182A">
        <w:rPr>
          <w:rFonts w:hint="eastAsia"/>
          <w:b/>
          <w:sz w:val="24"/>
        </w:rPr>
        <w:lastRenderedPageBreak/>
        <w:t>电梯维保技术要求</w:t>
      </w:r>
    </w:p>
    <w:p w:rsidR="002D182A" w:rsidRDefault="002D182A" w:rsidP="00397650">
      <w:pPr>
        <w:pStyle w:val="a3"/>
        <w:spacing w:line="376" w:lineRule="atLeast"/>
        <w:ind w:firstLine="480"/>
      </w:pPr>
      <w:r w:rsidRPr="002D182A">
        <w:rPr>
          <w:rFonts w:hint="eastAsia"/>
        </w:rPr>
        <w:t>1、必须提供24小时全天候服务，</w:t>
      </w:r>
      <w:r w:rsidR="00397650" w:rsidRPr="00397650">
        <w:rPr>
          <w:rFonts w:hint="eastAsia"/>
        </w:rPr>
        <w:t>电梯发生困人故障，必须在30分钟内到达现场（不分工作日、节假日）</w:t>
      </w:r>
      <w:r w:rsidR="00397650">
        <w:rPr>
          <w:rFonts w:hint="eastAsia"/>
        </w:rPr>
        <w:t>，</w:t>
      </w:r>
      <w:r w:rsidR="00397650" w:rsidRPr="00397650">
        <w:rPr>
          <w:rFonts w:hint="eastAsia"/>
        </w:rPr>
        <w:t>电梯发生一般故障，必须在60分钟内到达现场（不分工作日、节假日）</w:t>
      </w:r>
      <w:r w:rsidR="00F609AA">
        <w:rPr>
          <w:rFonts w:hint="eastAsia"/>
        </w:rPr>
        <w:t>，</w:t>
      </w:r>
      <w:r w:rsidRPr="00397650">
        <w:rPr>
          <w:rFonts w:hint="eastAsia"/>
        </w:rPr>
        <w:t>维修完成后通知招标方相关人员进行验收并在维修记录单上签字。</w:t>
      </w:r>
    </w:p>
    <w:p w:rsidR="005636A2" w:rsidRPr="005636A2" w:rsidRDefault="005636A2" w:rsidP="005636A2">
      <w:pPr>
        <w:pStyle w:val="a3"/>
        <w:spacing w:line="376" w:lineRule="atLeast"/>
        <w:ind w:firstLine="480"/>
      </w:pPr>
      <w:r>
        <w:rPr>
          <w:rFonts w:hint="eastAsia"/>
        </w:rPr>
        <w:t>2、</w:t>
      </w:r>
      <w:r w:rsidRPr="005636A2">
        <w:rPr>
          <w:rFonts w:hint="eastAsia"/>
        </w:rPr>
        <w:t>投标方应明确日常维护保养中现场作业的人数及人员名单、联系方式等信息。</w:t>
      </w:r>
    </w:p>
    <w:p w:rsidR="002D182A" w:rsidRPr="002D182A" w:rsidRDefault="005636A2" w:rsidP="005636A2">
      <w:pPr>
        <w:pStyle w:val="a3"/>
        <w:spacing w:line="376" w:lineRule="atLeast"/>
        <w:ind w:firstLine="480"/>
      </w:pPr>
      <w:r w:rsidRPr="005636A2">
        <w:rPr>
          <w:rFonts w:hint="eastAsia"/>
        </w:rPr>
        <w:t>3、</w:t>
      </w:r>
      <w:r w:rsidRPr="002D182A">
        <w:rPr>
          <w:rFonts w:hint="eastAsia"/>
        </w:rPr>
        <w:t>按照招标方要求进行电梯保养，</w:t>
      </w:r>
      <w:r w:rsidRPr="005636A2">
        <w:rPr>
          <w:rFonts w:hint="eastAsia"/>
        </w:rPr>
        <w:t>中标方负责办理电梯年检的相关约检、检验、取证工作，其中定期检验费用由招标方承担。若不能一次性检验通过需再次检验所产生的检验费用由投标方支付</w:t>
      </w:r>
      <w:r>
        <w:rPr>
          <w:rFonts w:hint="eastAsia"/>
        </w:rPr>
        <w:t>。</w:t>
      </w:r>
    </w:p>
    <w:p w:rsidR="002D182A" w:rsidRPr="002D182A" w:rsidRDefault="005636A2" w:rsidP="002D182A">
      <w:pPr>
        <w:spacing w:line="360" w:lineRule="auto"/>
        <w:ind w:leftChars="20" w:left="42" w:firstLineChars="198" w:firstLine="475"/>
        <w:textAlignment w:val="baseline"/>
        <w:rPr>
          <w:rFonts w:hint="eastAsia"/>
          <w:sz w:val="24"/>
        </w:rPr>
      </w:pPr>
      <w:r>
        <w:rPr>
          <w:rFonts w:hint="eastAsia"/>
          <w:sz w:val="24"/>
        </w:rPr>
        <w:t>4</w:t>
      </w:r>
      <w:r w:rsidR="002D182A" w:rsidRPr="002D182A">
        <w:rPr>
          <w:rFonts w:hint="eastAsia"/>
          <w:sz w:val="24"/>
        </w:rPr>
        <w:t>、签订维保合同时必须与招标方同时签订《电梯维保安全协议》，该协议与本合同同时生效并具有同等法律效力。</w:t>
      </w:r>
    </w:p>
    <w:p w:rsidR="002D182A" w:rsidRPr="002D182A" w:rsidRDefault="005636A2" w:rsidP="002D182A">
      <w:pPr>
        <w:spacing w:line="360" w:lineRule="auto"/>
        <w:ind w:leftChars="20" w:left="42" w:firstLineChars="198" w:firstLine="475"/>
        <w:textAlignment w:val="baseline"/>
        <w:rPr>
          <w:rFonts w:hint="eastAsia"/>
          <w:sz w:val="24"/>
        </w:rPr>
      </w:pPr>
      <w:r>
        <w:rPr>
          <w:rFonts w:hint="eastAsia"/>
          <w:sz w:val="24"/>
        </w:rPr>
        <w:t>5</w:t>
      </w:r>
      <w:r w:rsidR="002D182A" w:rsidRPr="002D182A">
        <w:rPr>
          <w:rFonts w:hint="eastAsia"/>
          <w:sz w:val="24"/>
        </w:rPr>
        <w:t>、单件价值</w:t>
      </w:r>
      <w:r w:rsidR="002D182A" w:rsidRPr="002D182A">
        <w:rPr>
          <w:rFonts w:hint="eastAsia"/>
          <w:sz w:val="24"/>
        </w:rPr>
        <w:t>200</w:t>
      </w:r>
      <w:r w:rsidR="002D182A" w:rsidRPr="002D182A">
        <w:rPr>
          <w:rFonts w:hint="eastAsia"/>
          <w:sz w:val="24"/>
        </w:rPr>
        <w:t>元（含</w:t>
      </w:r>
      <w:r w:rsidR="002D182A" w:rsidRPr="002D182A">
        <w:rPr>
          <w:rFonts w:hint="eastAsia"/>
          <w:sz w:val="24"/>
        </w:rPr>
        <w:t>200</w:t>
      </w:r>
      <w:r w:rsidR="002D182A" w:rsidRPr="002D182A">
        <w:rPr>
          <w:rFonts w:hint="eastAsia"/>
          <w:sz w:val="24"/>
        </w:rPr>
        <w:t>）以上大修配件及日常维修保养大型配件由招标方提供，日常维修保养中单件价值</w:t>
      </w:r>
      <w:r w:rsidR="002D182A" w:rsidRPr="002D182A">
        <w:rPr>
          <w:rFonts w:hint="eastAsia"/>
          <w:sz w:val="24"/>
        </w:rPr>
        <w:t>200</w:t>
      </w:r>
      <w:r w:rsidR="002D182A" w:rsidRPr="002D182A">
        <w:rPr>
          <w:rFonts w:hint="eastAsia"/>
          <w:sz w:val="24"/>
        </w:rPr>
        <w:t>元以下的配件由中标人自行提供（配件费用含在投标报价中）。</w:t>
      </w:r>
    </w:p>
    <w:p w:rsidR="002D182A" w:rsidRPr="002D182A" w:rsidRDefault="005636A2" w:rsidP="002D182A">
      <w:pPr>
        <w:spacing w:line="360" w:lineRule="auto"/>
        <w:ind w:leftChars="20" w:left="42" w:firstLineChars="198" w:firstLine="475"/>
        <w:textAlignment w:val="baseline"/>
        <w:rPr>
          <w:rFonts w:hint="eastAsia"/>
          <w:sz w:val="24"/>
        </w:rPr>
      </w:pPr>
      <w:r>
        <w:rPr>
          <w:rFonts w:hint="eastAsia"/>
          <w:sz w:val="24"/>
        </w:rPr>
        <w:t>6</w:t>
      </w:r>
      <w:r w:rsidR="002D182A" w:rsidRPr="002D182A">
        <w:rPr>
          <w:rFonts w:hint="eastAsia"/>
          <w:sz w:val="24"/>
        </w:rPr>
        <w:t>、中标人在签订合同后若不能履行合同条款，延误维修和保养，发生一次扣除合同款项</w:t>
      </w:r>
      <w:r w:rsidR="002D182A" w:rsidRPr="002D182A">
        <w:rPr>
          <w:rFonts w:hint="eastAsia"/>
          <w:sz w:val="24"/>
        </w:rPr>
        <w:t>20%</w:t>
      </w:r>
      <w:r w:rsidR="002D182A" w:rsidRPr="002D182A">
        <w:rPr>
          <w:rFonts w:hint="eastAsia"/>
          <w:sz w:val="24"/>
        </w:rPr>
        <w:t>、发生二次扣除合同款项</w:t>
      </w:r>
      <w:r w:rsidR="002D182A" w:rsidRPr="002D182A">
        <w:rPr>
          <w:rFonts w:hint="eastAsia"/>
          <w:sz w:val="24"/>
        </w:rPr>
        <w:t>50%</w:t>
      </w:r>
      <w:r w:rsidR="002D182A" w:rsidRPr="002D182A">
        <w:rPr>
          <w:rFonts w:hint="eastAsia"/>
          <w:sz w:val="24"/>
        </w:rPr>
        <w:t>、发生三次即终止合同，不支付合同款，履约保证金不予退还。</w:t>
      </w:r>
    </w:p>
    <w:p w:rsidR="002D182A" w:rsidRPr="002D182A" w:rsidRDefault="002D182A" w:rsidP="002D182A">
      <w:pPr>
        <w:spacing w:line="360" w:lineRule="auto"/>
        <w:ind w:leftChars="20" w:left="42" w:firstLineChars="198" w:firstLine="475"/>
        <w:textAlignment w:val="baseline"/>
        <w:rPr>
          <w:rFonts w:hint="eastAsia"/>
          <w:sz w:val="24"/>
        </w:rPr>
      </w:pPr>
      <w:r w:rsidRPr="002D182A">
        <w:rPr>
          <w:rFonts w:hint="eastAsia"/>
          <w:sz w:val="24"/>
        </w:rPr>
        <w:t>三、维保细则</w:t>
      </w:r>
    </w:p>
    <w:p w:rsidR="002D182A" w:rsidRPr="002D182A" w:rsidRDefault="002D182A" w:rsidP="002D182A">
      <w:pPr>
        <w:spacing w:line="360" w:lineRule="auto"/>
        <w:ind w:leftChars="20" w:left="42" w:firstLineChars="198" w:firstLine="475"/>
        <w:textAlignment w:val="baseline"/>
        <w:rPr>
          <w:rFonts w:hint="eastAsia"/>
          <w:sz w:val="24"/>
        </w:rPr>
      </w:pPr>
      <w:r w:rsidRPr="002D182A">
        <w:rPr>
          <w:rFonts w:hint="eastAsia"/>
          <w:sz w:val="24"/>
        </w:rPr>
        <w:t>（一）机房部分</w:t>
      </w:r>
    </w:p>
    <w:p w:rsidR="002D182A" w:rsidRPr="002D182A" w:rsidRDefault="002D182A" w:rsidP="002D182A">
      <w:pPr>
        <w:spacing w:line="360" w:lineRule="auto"/>
        <w:ind w:leftChars="20" w:left="42" w:firstLineChars="198" w:firstLine="475"/>
        <w:textAlignment w:val="baseline"/>
        <w:rPr>
          <w:rFonts w:hint="eastAsia"/>
          <w:sz w:val="24"/>
        </w:rPr>
      </w:pPr>
      <w:r w:rsidRPr="002D182A">
        <w:rPr>
          <w:rFonts w:hint="eastAsia"/>
          <w:sz w:val="24"/>
        </w:rPr>
        <w:t>1</w:t>
      </w:r>
      <w:r w:rsidRPr="002D182A">
        <w:rPr>
          <w:rFonts w:hint="eastAsia"/>
          <w:sz w:val="24"/>
        </w:rPr>
        <w:t>、机房内卫生清洁，没有明显灰尘、油污。</w:t>
      </w:r>
    </w:p>
    <w:p w:rsidR="002D182A" w:rsidRPr="002D182A" w:rsidRDefault="002D182A" w:rsidP="002D182A">
      <w:pPr>
        <w:spacing w:line="360" w:lineRule="auto"/>
        <w:ind w:leftChars="20" w:left="42" w:firstLineChars="198" w:firstLine="475"/>
        <w:textAlignment w:val="baseline"/>
        <w:rPr>
          <w:rFonts w:hint="eastAsia"/>
          <w:sz w:val="24"/>
        </w:rPr>
      </w:pPr>
      <w:r w:rsidRPr="002D182A">
        <w:rPr>
          <w:rFonts w:hint="eastAsia"/>
          <w:sz w:val="24"/>
        </w:rPr>
        <w:t>2</w:t>
      </w:r>
      <w:r w:rsidRPr="002D182A">
        <w:rPr>
          <w:rFonts w:hint="eastAsia"/>
          <w:sz w:val="24"/>
        </w:rPr>
        <w:t>、照明设施和电源插座完好，并有“机房重地，闲人免进”字样。</w:t>
      </w:r>
    </w:p>
    <w:p w:rsidR="002D182A" w:rsidRPr="002D182A" w:rsidRDefault="002D182A" w:rsidP="002D182A">
      <w:pPr>
        <w:spacing w:line="360" w:lineRule="auto"/>
        <w:ind w:leftChars="20" w:left="42" w:firstLineChars="198" w:firstLine="475"/>
        <w:textAlignment w:val="baseline"/>
        <w:rPr>
          <w:rFonts w:hint="eastAsia"/>
          <w:sz w:val="24"/>
        </w:rPr>
      </w:pPr>
      <w:r w:rsidRPr="002D182A">
        <w:rPr>
          <w:rFonts w:hint="eastAsia"/>
          <w:sz w:val="24"/>
        </w:rPr>
        <w:t>3</w:t>
      </w:r>
      <w:r w:rsidRPr="002D182A">
        <w:rPr>
          <w:rFonts w:hint="eastAsia"/>
          <w:sz w:val="24"/>
        </w:rPr>
        <w:t>、每台电梯的断相、错相保护装置正常可靠；每个季度要进行可靠性实验并有实验记录备查。</w:t>
      </w:r>
    </w:p>
    <w:p w:rsidR="002D182A" w:rsidRPr="002D182A" w:rsidRDefault="002D182A" w:rsidP="002D182A">
      <w:pPr>
        <w:spacing w:line="360" w:lineRule="auto"/>
        <w:ind w:leftChars="20" w:left="42" w:firstLineChars="198" w:firstLine="475"/>
        <w:textAlignment w:val="baseline"/>
        <w:rPr>
          <w:rFonts w:hint="eastAsia"/>
          <w:sz w:val="24"/>
        </w:rPr>
      </w:pPr>
      <w:r w:rsidRPr="002D182A">
        <w:rPr>
          <w:rFonts w:hint="eastAsia"/>
          <w:sz w:val="24"/>
        </w:rPr>
        <w:t>4</w:t>
      </w:r>
      <w:r w:rsidRPr="002D182A">
        <w:rPr>
          <w:rFonts w:hint="eastAsia"/>
          <w:sz w:val="24"/>
        </w:rPr>
        <w:t>、电气元件标志和导线端子编号清晰可辩，电气盒盖完好，电气元件工作无异常。</w:t>
      </w:r>
    </w:p>
    <w:p w:rsidR="002D182A" w:rsidRPr="002D182A" w:rsidRDefault="002D182A" w:rsidP="002D182A">
      <w:pPr>
        <w:spacing w:line="360" w:lineRule="auto"/>
        <w:ind w:leftChars="20" w:left="42" w:firstLineChars="198" w:firstLine="475"/>
        <w:textAlignment w:val="baseline"/>
        <w:rPr>
          <w:rFonts w:hint="eastAsia"/>
          <w:sz w:val="24"/>
        </w:rPr>
      </w:pPr>
      <w:r w:rsidRPr="002D182A">
        <w:rPr>
          <w:rFonts w:hint="eastAsia"/>
          <w:sz w:val="24"/>
        </w:rPr>
        <w:t>5</w:t>
      </w:r>
      <w:r w:rsidRPr="002D182A">
        <w:rPr>
          <w:rFonts w:hint="eastAsia"/>
          <w:sz w:val="24"/>
        </w:rPr>
        <w:t>、曳引机工作无异常。油量适中，除蜗杆伸出端部分允许少量渗漏外其它部位应无漏油现象。</w:t>
      </w:r>
    </w:p>
    <w:p w:rsidR="002D182A" w:rsidRPr="002D182A" w:rsidRDefault="002D182A" w:rsidP="002D182A">
      <w:pPr>
        <w:spacing w:line="360" w:lineRule="auto"/>
        <w:ind w:leftChars="20" w:left="42" w:firstLineChars="198" w:firstLine="475"/>
        <w:textAlignment w:val="baseline"/>
        <w:rPr>
          <w:rFonts w:hint="eastAsia"/>
          <w:sz w:val="24"/>
        </w:rPr>
      </w:pPr>
      <w:r w:rsidRPr="002D182A">
        <w:rPr>
          <w:rFonts w:hint="eastAsia"/>
          <w:sz w:val="24"/>
        </w:rPr>
        <w:t>6</w:t>
      </w:r>
      <w:r w:rsidRPr="002D182A">
        <w:rPr>
          <w:rFonts w:hint="eastAsia"/>
          <w:sz w:val="24"/>
        </w:rPr>
        <w:t>、曳引机、轴承座定期加碳酸钙机油。</w:t>
      </w:r>
    </w:p>
    <w:p w:rsidR="002D182A" w:rsidRPr="002D182A" w:rsidRDefault="002D182A" w:rsidP="00FE34AB">
      <w:pPr>
        <w:spacing w:line="460" w:lineRule="exact"/>
        <w:ind w:leftChars="20" w:left="42" w:firstLineChars="198" w:firstLine="475"/>
        <w:textAlignment w:val="baseline"/>
        <w:rPr>
          <w:rFonts w:hint="eastAsia"/>
          <w:sz w:val="24"/>
        </w:rPr>
      </w:pPr>
      <w:r w:rsidRPr="002D182A">
        <w:rPr>
          <w:rFonts w:hint="eastAsia"/>
          <w:sz w:val="24"/>
        </w:rPr>
        <w:lastRenderedPageBreak/>
        <w:t>7</w:t>
      </w:r>
      <w:r w:rsidRPr="002D182A">
        <w:rPr>
          <w:rFonts w:hint="eastAsia"/>
          <w:sz w:val="24"/>
        </w:rPr>
        <w:t>、制动器动作灵活，工作可靠，制动松闸时制动轮不与闸瓦发生摩擦。</w:t>
      </w:r>
    </w:p>
    <w:p w:rsidR="002D182A" w:rsidRPr="002D182A" w:rsidRDefault="002D182A" w:rsidP="00FE34AB">
      <w:pPr>
        <w:spacing w:line="460" w:lineRule="exact"/>
        <w:ind w:leftChars="20" w:left="42" w:firstLineChars="198" w:firstLine="475"/>
        <w:textAlignment w:val="baseline"/>
        <w:rPr>
          <w:rFonts w:hint="eastAsia"/>
          <w:sz w:val="24"/>
        </w:rPr>
      </w:pPr>
      <w:r w:rsidRPr="002D182A">
        <w:rPr>
          <w:rFonts w:hint="eastAsia"/>
          <w:sz w:val="24"/>
        </w:rPr>
        <w:t>8</w:t>
      </w:r>
      <w:r w:rsidRPr="002D182A">
        <w:rPr>
          <w:rFonts w:hint="eastAsia"/>
          <w:sz w:val="24"/>
        </w:rPr>
        <w:t>、应保证限速器完好无损、动作可靠。每年均要做限速器动作速度校验并提供校验报告。</w:t>
      </w:r>
    </w:p>
    <w:p w:rsidR="002D182A" w:rsidRPr="002D182A" w:rsidRDefault="002D182A" w:rsidP="00FE34AB">
      <w:pPr>
        <w:spacing w:line="460" w:lineRule="exact"/>
        <w:ind w:leftChars="20" w:left="42" w:firstLineChars="198" w:firstLine="475"/>
        <w:textAlignment w:val="baseline"/>
        <w:rPr>
          <w:rFonts w:hint="eastAsia"/>
          <w:sz w:val="24"/>
        </w:rPr>
      </w:pPr>
      <w:r w:rsidRPr="002D182A">
        <w:rPr>
          <w:rFonts w:hint="eastAsia"/>
          <w:sz w:val="24"/>
        </w:rPr>
        <w:t>9</w:t>
      </w:r>
      <w:r w:rsidRPr="002D182A">
        <w:rPr>
          <w:rFonts w:hint="eastAsia"/>
          <w:sz w:val="24"/>
        </w:rPr>
        <w:t>、曳引机、线槽、轿箱的接地良好，接地电阻不应大于</w:t>
      </w:r>
      <w:r w:rsidRPr="002D182A">
        <w:rPr>
          <w:rFonts w:hint="eastAsia"/>
          <w:sz w:val="24"/>
        </w:rPr>
        <w:t>0.5</w:t>
      </w:r>
      <w:r w:rsidRPr="002D182A">
        <w:rPr>
          <w:rFonts w:hint="eastAsia"/>
          <w:sz w:val="24"/>
        </w:rPr>
        <w:t>Ω。</w:t>
      </w:r>
    </w:p>
    <w:p w:rsidR="002D182A" w:rsidRPr="002D182A" w:rsidRDefault="002D182A" w:rsidP="00FE34AB">
      <w:pPr>
        <w:spacing w:line="460" w:lineRule="exact"/>
        <w:ind w:leftChars="20" w:left="42" w:firstLineChars="198" w:firstLine="475"/>
        <w:textAlignment w:val="baseline"/>
        <w:rPr>
          <w:rFonts w:hint="eastAsia"/>
          <w:sz w:val="24"/>
        </w:rPr>
      </w:pPr>
      <w:r w:rsidRPr="002D182A">
        <w:rPr>
          <w:rFonts w:hint="eastAsia"/>
          <w:sz w:val="24"/>
        </w:rPr>
        <w:t>10</w:t>
      </w:r>
      <w:r w:rsidRPr="002D182A">
        <w:rPr>
          <w:rFonts w:hint="eastAsia"/>
          <w:sz w:val="24"/>
        </w:rPr>
        <w:t>、导体之间和导体对地的绝缘电阻要符合要求：即动力电路和电气安全装置电路间不小于</w:t>
      </w:r>
      <w:r w:rsidRPr="002D182A">
        <w:rPr>
          <w:rFonts w:hint="eastAsia"/>
          <w:sz w:val="24"/>
        </w:rPr>
        <w:t>0.5M</w:t>
      </w:r>
      <w:r w:rsidRPr="002D182A">
        <w:rPr>
          <w:rFonts w:hint="eastAsia"/>
          <w:sz w:val="24"/>
        </w:rPr>
        <w:t>Ω；照明电路和其他电路不小于</w:t>
      </w:r>
      <w:r w:rsidRPr="002D182A">
        <w:rPr>
          <w:rFonts w:hint="eastAsia"/>
          <w:sz w:val="24"/>
        </w:rPr>
        <w:t>0.25 M</w:t>
      </w:r>
      <w:r w:rsidRPr="002D182A">
        <w:rPr>
          <w:rFonts w:hint="eastAsia"/>
          <w:sz w:val="24"/>
        </w:rPr>
        <w:t>Ω。</w:t>
      </w:r>
    </w:p>
    <w:p w:rsidR="002D182A" w:rsidRPr="002D182A" w:rsidRDefault="002D182A" w:rsidP="00FE34AB">
      <w:pPr>
        <w:spacing w:line="460" w:lineRule="exact"/>
        <w:ind w:leftChars="20" w:left="42" w:firstLineChars="198" w:firstLine="475"/>
        <w:textAlignment w:val="baseline"/>
        <w:rPr>
          <w:rFonts w:hint="eastAsia"/>
          <w:sz w:val="24"/>
        </w:rPr>
      </w:pPr>
      <w:r w:rsidRPr="002D182A">
        <w:rPr>
          <w:rFonts w:hint="eastAsia"/>
          <w:sz w:val="24"/>
        </w:rPr>
        <w:t>（二）井道部分</w:t>
      </w:r>
    </w:p>
    <w:p w:rsidR="002D182A" w:rsidRPr="002D182A" w:rsidRDefault="002D182A" w:rsidP="00FE34AB">
      <w:pPr>
        <w:spacing w:line="460" w:lineRule="exact"/>
        <w:ind w:leftChars="20" w:left="42" w:firstLineChars="198" w:firstLine="475"/>
        <w:textAlignment w:val="baseline"/>
        <w:rPr>
          <w:rFonts w:hint="eastAsia"/>
          <w:sz w:val="24"/>
        </w:rPr>
      </w:pPr>
      <w:r w:rsidRPr="002D182A">
        <w:rPr>
          <w:rFonts w:hint="eastAsia"/>
          <w:sz w:val="24"/>
        </w:rPr>
        <w:t>1</w:t>
      </w:r>
      <w:r w:rsidRPr="002D182A">
        <w:rPr>
          <w:rFonts w:hint="eastAsia"/>
          <w:sz w:val="24"/>
        </w:rPr>
        <w:t>、井道内要保持清洁卫生，各照明点要保持正常。</w:t>
      </w:r>
    </w:p>
    <w:p w:rsidR="002D182A" w:rsidRPr="002D182A" w:rsidRDefault="002D182A" w:rsidP="00FE34AB">
      <w:pPr>
        <w:spacing w:line="460" w:lineRule="exact"/>
        <w:ind w:leftChars="20" w:left="42" w:firstLineChars="198" w:firstLine="475"/>
        <w:textAlignment w:val="baseline"/>
        <w:rPr>
          <w:rFonts w:hint="eastAsia"/>
          <w:sz w:val="24"/>
        </w:rPr>
      </w:pPr>
      <w:r w:rsidRPr="002D182A">
        <w:rPr>
          <w:rFonts w:hint="eastAsia"/>
          <w:sz w:val="24"/>
        </w:rPr>
        <w:t>2</w:t>
      </w:r>
      <w:r w:rsidRPr="002D182A">
        <w:rPr>
          <w:rFonts w:hint="eastAsia"/>
          <w:sz w:val="24"/>
        </w:rPr>
        <w:t>、召唤按钮及层站显示器完好。</w:t>
      </w:r>
    </w:p>
    <w:p w:rsidR="002D182A" w:rsidRPr="002D182A" w:rsidRDefault="002D182A" w:rsidP="00FE34AB">
      <w:pPr>
        <w:spacing w:line="460" w:lineRule="exact"/>
        <w:ind w:leftChars="20" w:left="42" w:firstLineChars="198" w:firstLine="475"/>
        <w:textAlignment w:val="baseline"/>
        <w:rPr>
          <w:rFonts w:hint="eastAsia"/>
          <w:sz w:val="24"/>
        </w:rPr>
      </w:pPr>
      <w:r w:rsidRPr="002D182A">
        <w:rPr>
          <w:rFonts w:hint="eastAsia"/>
          <w:sz w:val="24"/>
        </w:rPr>
        <w:t>3</w:t>
      </w:r>
      <w:r w:rsidRPr="002D182A">
        <w:rPr>
          <w:rFonts w:hint="eastAsia"/>
          <w:sz w:val="24"/>
        </w:rPr>
        <w:t>、导轨（包括轿箱和对重部分）要润滑良好，确保导轨无划伤。</w:t>
      </w:r>
    </w:p>
    <w:p w:rsidR="002D182A" w:rsidRPr="002D182A" w:rsidRDefault="002D182A" w:rsidP="00FE34AB">
      <w:pPr>
        <w:spacing w:line="460" w:lineRule="exact"/>
        <w:ind w:leftChars="20" w:left="42" w:firstLineChars="198" w:firstLine="475"/>
        <w:textAlignment w:val="baseline"/>
        <w:rPr>
          <w:rFonts w:hint="eastAsia"/>
          <w:sz w:val="24"/>
        </w:rPr>
      </w:pPr>
      <w:r w:rsidRPr="002D182A">
        <w:rPr>
          <w:rFonts w:hint="eastAsia"/>
          <w:sz w:val="24"/>
        </w:rPr>
        <w:t>4</w:t>
      </w:r>
      <w:r w:rsidRPr="002D182A">
        <w:rPr>
          <w:rFonts w:hint="eastAsia"/>
          <w:sz w:val="24"/>
        </w:rPr>
        <w:t>、定期检查安全开关及支架是否牢固可靠。</w:t>
      </w:r>
    </w:p>
    <w:p w:rsidR="002D182A" w:rsidRPr="002D182A" w:rsidRDefault="002D182A" w:rsidP="00FE34AB">
      <w:pPr>
        <w:spacing w:line="460" w:lineRule="exact"/>
        <w:ind w:leftChars="20" w:left="42" w:firstLineChars="198" w:firstLine="475"/>
        <w:textAlignment w:val="baseline"/>
        <w:rPr>
          <w:rFonts w:hint="eastAsia"/>
          <w:sz w:val="24"/>
        </w:rPr>
      </w:pPr>
      <w:r w:rsidRPr="002D182A">
        <w:rPr>
          <w:rFonts w:hint="eastAsia"/>
          <w:sz w:val="24"/>
        </w:rPr>
        <w:t>5</w:t>
      </w:r>
      <w:r w:rsidRPr="002D182A">
        <w:rPr>
          <w:rFonts w:hint="eastAsia"/>
          <w:sz w:val="24"/>
        </w:rPr>
        <w:t>、移动电缆应整齐无破损且无碰撞。</w:t>
      </w:r>
    </w:p>
    <w:p w:rsidR="002D182A" w:rsidRPr="002D182A" w:rsidRDefault="002D182A" w:rsidP="00FE34AB">
      <w:pPr>
        <w:spacing w:line="460" w:lineRule="exact"/>
        <w:ind w:leftChars="20" w:left="42" w:firstLineChars="198" w:firstLine="475"/>
        <w:textAlignment w:val="baseline"/>
        <w:rPr>
          <w:rFonts w:hint="eastAsia"/>
          <w:sz w:val="24"/>
        </w:rPr>
      </w:pPr>
      <w:r w:rsidRPr="002D182A">
        <w:rPr>
          <w:rFonts w:hint="eastAsia"/>
          <w:sz w:val="24"/>
        </w:rPr>
        <w:t>6</w:t>
      </w:r>
      <w:r w:rsidRPr="002D182A">
        <w:rPr>
          <w:rFonts w:hint="eastAsia"/>
          <w:sz w:val="24"/>
        </w:rPr>
        <w:t>、井道线槽盖板应完整无损。</w:t>
      </w:r>
    </w:p>
    <w:p w:rsidR="002D182A" w:rsidRPr="002D182A" w:rsidRDefault="002D182A" w:rsidP="00FE34AB">
      <w:pPr>
        <w:spacing w:line="460" w:lineRule="exact"/>
        <w:ind w:leftChars="20" w:left="42" w:firstLineChars="198" w:firstLine="475"/>
        <w:textAlignment w:val="baseline"/>
        <w:rPr>
          <w:rFonts w:hint="eastAsia"/>
          <w:sz w:val="24"/>
        </w:rPr>
      </w:pPr>
      <w:r w:rsidRPr="002D182A">
        <w:rPr>
          <w:rFonts w:hint="eastAsia"/>
          <w:sz w:val="24"/>
        </w:rPr>
        <w:t>7</w:t>
      </w:r>
      <w:r w:rsidRPr="002D182A">
        <w:rPr>
          <w:rFonts w:hint="eastAsia"/>
          <w:sz w:val="24"/>
        </w:rPr>
        <w:t>、井道内各电气线路应定期检查，确保电缆和各接线端子的完好。</w:t>
      </w:r>
    </w:p>
    <w:p w:rsidR="002D182A" w:rsidRPr="002D182A" w:rsidRDefault="002D182A" w:rsidP="00FE34AB">
      <w:pPr>
        <w:spacing w:line="460" w:lineRule="exact"/>
        <w:ind w:leftChars="20" w:left="42" w:firstLineChars="198" w:firstLine="475"/>
        <w:textAlignment w:val="baseline"/>
        <w:rPr>
          <w:rFonts w:hint="eastAsia"/>
          <w:sz w:val="24"/>
        </w:rPr>
      </w:pPr>
      <w:r w:rsidRPr="002D182A">
        <w:rPr>
          <w:rFonts w:hint="eastAsia"/>
          <w:sz w:val="24"/>
        </w:rPr>
        <w:t>8</w:t>
      </w:r>
      <w:r w:rsidRPr="002D182A">
        <w:rPr>
          <w:rFonts w:hint="eastAsia"/>
          <w:sz w:val="24"/>
        </w:rPr>
        <w:t>、定期检查厅门紧固件是否牢固可靠。</w:t>
      </w:r>
    </w:p>
    <w:p w:rsidR="002D182A" w:rsidRPr="002D182A" w:rsidRDefault="002D182A" w:rsidP="00FE34AB">
      <w:pPr>
        <w:spacing w:line="460" w:lineRule="exact"/>
        <w:ind w:leftChars="20" w:left="42" w:firstLineChars="198" w:firstLine="475"/>
        <w:textAlignment w:val="baseline"/>
        <w:rPr>
          <w:rFonts w:hint="eastAsia"/>
          <w:sz w:val="24"/>
        </w:rPr>
      </w:pPr>
      <w:r w:rsidRPr="002D182A">
        <w:rPr>
          <w:rFonts w:hint="eastAsia"/>
          <w:sz w:val="24"/>
        </w:rPr>
        <w:t>9</w:t>
      </w:r>
      <w:r w:rsidRPr="002D182A">
        <w:rPr>
          <w:rFonts w:hint="eastAsia"/>
          <w:sz w:val="24"/>
        </w:rPr>
        <w:t>、定期检查钢丝绳，保证钢丝绳清洁无油污并且张力均衡。</w:t>
      </w:r>
    </w:p>
    <w:p w:rsidR="002D182A" w:rsidRPr="002D182A" w:rsidRDefault="002D182A" w:rsidP="00FE34AB">
      <w:pPr>
        <w:spacing w:line="460" w:lineRule="exact"/>
        <w:ind w:leftChars="20" w:left="42" w:firstLineChars="198" w:firstLine="475"/>
        <w:textAlignment w:val="baseline"/>
        <w:rPr>
          <w:rFonts w:hint="eastAsia"/>
          <w:sz w:val="24"/>
        </w:rPr>
      </w:pPr>
      <w:r w:rsidRPr="002D182A">
        <w:rPr>
          <w:rFonts w:hint="eastAsia"/>
          <w:sz w:val="24"/>
        </w:rPr>
        <w:t>（三）轿箱部分</w:t>
      </w:r>
    </w:p>
    <w:p w:rsidR="002D182A" w:rsidRPr="002D182A" w:rsidRDefault="002D182A" w:rsidP="00FE34AB">
      <w:pPr>
        <w:spacing w:line="460" w:lineRule="exact"/>
        <w:ind w:leftChars="20" w:left="42" w:firstLineChars="198" w:firstLine="475"/>
        <w:textAlignment w:val="baseline"/>
        <w:rPr>
          <w:rFonts w:hint="eastAsia"/>
          <w:sz w:val="24"/>
        </w:rPr>
      </w:pPr>
      <w:r w:rsidRPr="002D182A">
        <w:rPr>
          <w:rFonts w:hint="eastAsia"/>
          <w:sz w:val="24"/>
        </w:rPr>
        <w:t>1</w:t>
      </w:r>
      <w:r w:rsidRPr="002D182A">
        <w:rPr>
          <w:rFonts w:hint="eastAsia"/>
          <w:sz w:val="24"/>
        </w:rPr>
        <w:t>、轿箱顶部卫生整洁，没有杂物及维修遗留物品。</w:t>
      </w:r>
    </w:p>
    <w:p w:rsidR="002D182A" w:rsidRPr="002D182A" w:rsidRDefault="002D182A" w:rsidP="00FE34AB">
      <w:pPr>
        <w:spacing w:line="460" w:lineRule="exact"/>
        <w:ind w:leftChars="20" w:left="42" w:firstLineChars="198" w:firstLine="475"/>
        <w:textAlignment w:val="baseline"/>
        <w:rPr>
          <w:rFonts w:hint="eastAsia"/>
          <w:sz w:val="24"/>
        </w:rPr>
      </w:pPr>
      <w:r w:rsidRPr="002D182A">
        <w:rPr>
          <w:rFonts w:hint="eastAsia"/>
          <w:sz w:val="24"/>
        </w:rPr>
        <w:t>2</w:t>
      </w:r>
      <w:r w:rsidRPr="002D182A">
        <w:rPr>
          <w:rFonts w:hint="eastAsia"/>
          <w:sz w:val="24"/>
        </w:rPr>
        <w:t>、轿箱顶部电气线路整齐，照明完好。油杯完好无损不缺油。</w:t>
      </w:r>
    </w:p>
    <w:p w:rsidR="002D182A" w:rsidRPr="002D182A" w:rsidRDefault="002D182A" w:rsidP="00FE34AB">
      <w:pPr>
        <w:spacing w:line="460" w:lineRule="exact"/>
        <w:ind w:leftChars="20" w:left="42" w:firstLineChars="198" w:firstLine="475"/>
        <w:textAlignment w:val="baseline"/>
        <w:rPr>
          <w:rFonts w:hint="eastAsia"/>
          <w:sz w:val="24"/>
        </w:rPr>
      </w:pPr>
      <w:r w:rsidRPr="002D182A">
        <w:rPr>
          <w:rFonts w:hint="eastAsia"/>
          <w:sz w:val="24"/>
        </w:rPr>
        <w:t>3</w:t>
      </w:r>
      <w:r w:rsidRPr="002D182A">
        <w:rPr>
          <w:rFonts w:hint="eastAsia"/>
          <w:sz w:val="24"/>
        </w:rPr>
        <w:t>、轿门完整无损，开关自如。</w:t>
      </w:r>
    </w:p>
    <w:p w:rsidR="002D182A" w:rsidRPr="002D182A" w:rsidRDefault="002D182A" w:rsidP="00FE34AB">
      <w:pPr>
        <w:spacing w:line="460" w:lineRule="exact"/>
        <w:ind w:leftChars="20" w:left="42" w:firstLineChars="198" w:firstLine="475"/>
        <w:textAlignment w:val="baseline"/>
        <w:rPr>
          <w:rFonts w:hint="eastAsia"/>
          <w:sz w:val="24"/>
        </w:rPr>
      </w:pPr>
      <w:r w:rsidRPr="002D182A">
        <w:rPr>
          <w:rFonts w:hint="eastAsia"/>
          <w:sz w:val="24"/>
        </w:rPr>
        <w:t>4</w:t>
      </w:r>
      <w:r w:rsidRPr="002D182A">
        <w:rPr>
          <w:rFonts w:hint="eastAsia"/>
          <w:sz w:val="24"/>
        </w:rPr>
        <w:t>、轿门各控制开关调节适当。</w:t>
      </w:r>
    </w:p>
    <w:p w:rsidR="002D182A" w:rsidRPr="002D182A" w:rsidRDefault="002D182A" w:rsidP="00FE34AB">
      <w:pPr>
        <w:spacing w:line="460" w:lineRule="exact"/>
        <w:ind w:leftChars="20" w:left="42" w:firstLineChars="198" w:firstLine="475"/>
        <w:textAlignment w:val="baseline"/>
        <w:rPr>
          <w:rFonts w:hint="eastAsia"/>
          <w:sz w:val="24"/>
        </w:rPr>
      </w:pPr>
      <w:r w:rsidRPr="002D182A">
        <w:rPr>
          <w:rFonts w:hint="eastAsia"/>
          <w:sz w:val="24"/>
        </w:rPr>
        <w:t>5</w:t>
      </w:r>
      <w:r w:rsidRPr="002D182A">
        <w:rPr>
          <w:rFonts w:hint="eastAsia"/>
          <w:sz w:val="24"/>
        </w:rPr>
        <w:t>、操纵箱按钮、警铃、显示器、照明、风扇完好。</w:t>
      </w:r>
    </w:p>
    <w:p w:rsidR="002D182A" w:rsidRPr="002D182A" w:rsidRDefault="002D182A" w:rsidP="00FE34AB">
      <w:pPr>
        <w:spacing w:line="460" w:lineRule="exact"/>
        <w:ind w:leftChars="20" w:left="42" w:firstLineChars="198" w:firstLine="475"/>
        <w:textAlignment w:val="baseline"/>
        <w:rPr>
          <w:rFonts w:hint="eastAsia"/>
          <w:sz w:val="24"/>
        </w:rPr>
      </w:pPr>
      <w:r w:rsidRPr="002D182A">
        <w:rPr>
          <w:rFonts w:hint="eastAsia"/>
          <w:sz w:val="24"/>
        </w:rPr>
        <w:t>6</w:t>
      </w:r>
      <w:r w:rsidRPr="002D182A">
        <w:rPr>
          <w:rFonts w:hint="eastAsia"/>
          <w:sz w:val="24"/>
        </w:rPr>
        <w:t>、轿厢导靴和对重导靴可靠牢固，并定期检查靴衬磨损情况。</w:t>
      </w:r>
    </w:p>
    <w:p w:rsidR="002D182A" w:rsidRPr="002D182A" w:rsidRDefault="002D182A" w:rsidP="00FE34AB">
      <w:pPr>
        <w:spacing w:line="460" w:lineRule="exact"/>
        <w:ind w:leftChars="20" w:left="42" w:firstLineChars="198" w:firstLine="475"/>
        <w:textAlignment w:val="baseline"/>
        <w:rPr>
          <w:rFonts w:hint="eastAsia"/>
          <w:sz w:val="24"/>
        </w:rPr>
      </w:pPr>
      <w:r w:rsidRPr="002D182A">
        <w:rPr>
          <w:rFonts w:hint="eastAsia"/>
          <w:sz w:val="24"/>
        </w:rPr>
        <w:t>7</w:t>
      </w:r>
      <w:r w:rsidRPr="002D182A">
        <w:rPr>
          <w:rFonts w:hint="eastAsia"/>
          <w:sz w:val="24"/>
        </w:rPr>
        <w:t>、箱体所有紧固件应该做常规检查，确保牢固可靠。</w:t>
      </w:r>
    </w:p>
    <w:p w:rsidR="002D182A" w:rsidRPr="002D182A" w:rsidRDefault="002D182A" w:rsidP="00FE34AB">
      <w:pPr>
        <w:spacing w:line="460" w:lineRule="exact"/>
        <w:ind w:leftChars="20" w:left="42" w:firstLineChars="198" w:firstLine="475"/>
        <w:textAlignment w:val="baseline"/>
        <w:rPr>
          <w:rFonts w:hint="eastAsia"/>
          <w:sz w:val="24"/>
        </w:rPr>
      </w:pPr>
      <w:r w:rsidRPr="002D182A">
        <w:rPr>
          <w:rFonts w:hint="eastAsia"/>
          <w:sz w:val="24"/>
        </w:rPr>
        <w:t>8</w:t>
      </w:r>
      <w:r w:rsidRPr="002D182A">
        <w:rPr>
          <w:rFonts w:hint="eastAsia"/>
          <w:sz w:val="24"/>
        </w:rPr>
        <w:t>、安全钳要调节适当，确保安全。</w:t>
      </w:r>
    </w:p>
    <w:p w:rsidR="002D182A" w:rsidRPr="002D182A" w:rsidRDefault="002D182A" w:rsidP="00FE34AB">
      <w:pPr>
        <w:spacing w:line="460" w:lineRule="exact"/>
        <w:ind w:leftChars="20" w:left="42" w:firstLineChars="198" w:firstLine="475"/>
        <w:textAlignment w:val="baseline"/>
        <w:rPr>
          <w:rFonts w:hint="eastAsia"/>
          <w:sz w:val="24"/>
        </w:rPr>
      </w:pPr>
      <w:r w:rsidRPr="002D182A">
        <w:rPr>
          <w:rFonts w:hint="eastAsia"/>
          <w:sz w:val="24"/>
        </w:rPr>
        <w:t>9</w:t>
      </w:r>
      <w:r w:rsidRPr="002D182A">
        <w:rPr>
          <w:rFonts w:hint="eastAsia"/>
          <w:sz w:val="24"/>
        </w:rPr>
        <w:t>、安全开关要定期检查，并有检查记录。</w:t>
      </w:r>
    </w:p>
    <w:p w:rsidR="002D182A" w:rsidRDefault="002D182A" w:rsidP="00FE34AB">
      <w:pPr>
        <w:spacing w:line="460" w:lineRule="exact"/>
        <w:ind w:leftChars="20" w:left="42" w:firstLineChars="198" w:firstLine="475"/>
        <w:textAlignment w:val="baseline"/>
        <w:rPr>
          <w:rFonts w:hint="eastAsia"/>
          <w:sz w:val="24"/>
        </w:rPr>
      </w:pPr>
      <w:r w:rsidRPr="002D182A">
        <w:rPr>
          <w:rFonts w:hint="eastAsia"/>
          <w:sz w:val="24"/>
        </w:rPr>
        <w:t>10</w:t>
      </w:r>
      <w:r w:rsidRPr="002D182A">
        <w:rPr>
          <w:rFonts w:hint="eastAsia"/>
          <w:sz w:val="24"/>
        </w:rPr>
        <w:t>、轿厢的平层精度应符合要求。</w:t>
      </w:r>
    </w:p>
    <w:p w:rsidR="003F7001" w:rsidRPr="002D182A" w:rsidRDefault="00FE34AB" w:rsidP="00FE34AB">
      <w:pPr>
        <w:spacing w:line="460" w:lineRule="exact"/>
        <w:ind w:leftChars="20" w:left="42" w:firstLineChars="198" w:firstLine="475"/>
        <w:textAlignment w:val="baseline"/>
        <w:rPr>
          <w:rFonts w:hint="eastAsia"/>
          <w:sz w:val="24"/>
        </w:rPr>
      </w:pPr>
      <w:r>
        <w:rPr>
          <w:rFonts w:hint="eastAsia"/>
          <w:sz w:val="24"/>
        </w:rPr>
        <w:t>四、</w:t>
      </w:r>
      <w:r w:rsidRPr="00FE34AB">
        <w:rPr>
          <w:rFonts w:hint="eastAsia"/>
          <w:sz w:val="24"/>
        </w:rPr>
        <w:t>本项目采购年限</w:t>
      </w:r>
      <w:r>
        <w:rPr>
          <w:rFonts w:hint="eastAsia"/>
          <w:sz w:val="24"/>
        </w:rPr>
        <w:t>为</w:t>
      </w:r>
      <w:r w:rsidRPr="00FE34AB">
        <w:rPr>
          <w:rFonts w:hint="eastAsia"/>
          <w:sz w:val="24"/>
        </w:rPr>
        <w:t>3</w:t>
      </w:r>
      <w:r w:rsidRPr="00FE34AB">
        <w:rPr>
          <w:rFonts w:hint="eastAsia"/>
          <w:sz w:val="24"/>
        </w:rPr>
        <w:t>年，合同</w:t>
      </w:r>
      <w:r w:rsidRPr="00FE34AB">
        <w:rPr>
          <w:rFonts w:hint="eastAsia"/>
          <w:sz w:val="24"/>
        </w:rPr>
        <w:t>1</w:t>
      </w:r>
      <w:r w:rsidRPr="00FE34AB">
        <w:rPr>
          <w:rFonts w:hint="eastAsia"/>
          <w:sz w:val="24"/>
        </w:rPr>
        <w:t>年</w:t>
      </w:r>
      <w:r w:rsidRPr="00FE34AB">
        <w:rPr>
          <w:rFonts w:hint="eastAsia"/>
          <w:sz w:val="24"/>
        </w:rPr>
        <w:t>1</w:t>
      </w:r>
      <w:r w:rsidRPr="00FE34AB">
        <w:rPr>
          <w:rFonts w:hint="eastAsia"/>
          <w:sz w:val="24"/>
        </w:rPr>
        <w:t>签。</w:t>
      </w:r>
      <w:r w:rsidRPr="00FE34AB">
        <w:rPr>
          <w:rFonts w:hint="eastAsia"/>
          <w:sz w:val="24"/>
        </w:rPr>
        <w:t>1</w:t>
      </w:r>
      <w:r w:rsidRPr="00FE34AB">
        <w:rPr>
          <w:rFonts w:hint="eastAsia"/>
          <w:sz w:val="24"/>
        </w:rPr>
        <w:t>年合同期满前，招标人可以对中标人进行合格性评价，评定合格且合同金额减少或不变的，经</w:t>
      </w:r>
      <w:r w:rsidRPr="00FE34AB">
        <w:rPr>
          <w:sz w:val="24"/>
        </w:rPr>
        <w:t>审批</w:t>
      </w:r>
      <w:r w:rsidRPr="00FE34AB">
        <w:rPr>
          <w:rFonts w:hint="eastAsia"/>
          <w:sz w:val="24"/>
        </w:rPr>
        <w:t>可续签下一年度合同</w:t>
      </w:r>
      <w:r>
        <w:rPr>
          <w:rFonts w:hint="eastAsia"/>
          <w:sz w:val="24"/>
        </w:rPr>
        <w:t>，评定不合格的不再续签。</w:t>
      </w:r>
      <w:r w:rsidR="002D182A" w:rsidRPr="002D182A">
        <w:rPr>
          <w:sz w:val="24"/>
        </w:rPr>
        <w:t xml:space="preserve"> </w:t>
      </w:r>
    </w:p>
    <w:sectPr w:rsidR="003F7001" w:rsidRPr="002D182A" w:rsidSect="00246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9EE" w:rsidRDefault="00B049EE" w:rsidP="00FE34AB">
      <w:r>
        <w:separator/>
      </w:r>
    </w:p>
  </w:endnote>
  <w:endnote w:type="continuationSeparator" w:id="0">
    <w:p w:rsidR="00B049EE" w:rsidRDefault="00B049EE" w:rsidP="00FE3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9EE" w:rsidRDefault="00B049EE" w:rsidP="00FE34AB">
      <w:r>
        <w:separator/>
      </w:r>
    </w:p>
  </w:footnote>
  <w:footnote w:type="continuationSeparator" w:id="0">
    <w:p w:rsidR="00B049EE" w:rsidRDefault="00B049EE" w:rsidP="00FE34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6EDA"/>
    <w:rsid w:val="00117B0F"/>
    <w:rsid w:val="002469AD"/>
    <w:rsid w:val="002D182A"/>
    <w:rsid w:val="00341AE8"/>
    <w:rsid w:val="00397650"/>
    <w:rsid w:val="003C0CFB"/>
    <w:rsid w:val="003F7001"/>
    <w:rsid w:val="00403217"/>
    <w:rsid w:val="0041491D"/>
    <w:rsid w:val="0049324B"/>
    <w:rsid w:val="005636A2"/>
    <w:rsid w:val="005F1923"/>
    <w:rsid w:val="00A51CF0"/>
    <w:rsid w:val="00AF6BC5"/>
    <w:rsid w:val="00B049EE"/>
    <w:rsid w:val="00B1798A"/>
    <w:rsid w:val="00BA3103"/>
    <w:rsid w:val="00C51149"/>
    <w:rsid w:val="00C86EDA"/>
    <w:rsid w:val="00CC13F2"/>
    <w:rsid w:val="00D63BCC"/>
    <w:rsid w:val="00DD0AD1"/>
    <w:rsid w:val="00EC5C35"/>
    <w:rsid w:val="00F609AA"/>
    <w:rsid w:val="00FA6EA1"/>
    <w:rsid w:val="00FE3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21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basedOn w:val="a0"/>
    <w:qFormat/>
    <w:rsid w:val="003F7001"/>
    <w:rPr>
      <w:rFonts w:ascii="宋体" w:eastAsia="宋体" w:hAnsi="宋体" w:cs="宋体" w:hint="eastAsia"/>
      <w:b/>
      <w:bCs/>
      <w:color w:val="000000"/>
      <w:kern w:val="2"/>
      <w:sz w:val="22"/>
      <w:szCs w:val="22"/>
      <w:u w:val="none"/>
      <w:lang w:bidi="he-IL"/>
    </w:rPr>
  </w:style>
  <w:style w:type="character" w:customStyle="1" w:styleId="font01">
    <w:name w:val="font01"/>
    <w:basedOn w:val="a0"/>
    <w:qFormat/>
    <w:rsid w:val="003F7001"/>
    <w:rPr>
      <w:rFonts w:ascii="Times New Roman" w:eastAsia="黑体" w:hAnsi="Times New Roman" w:cs="Times New Roman" w:hint="default"/>
      <w:b/>
      <w:bCs/>
      <w:color w:val="000000"/>
      <w:kern w:val="2"/>
      <w:sz w:val="24"/>
      <w:szCs w:val="24"/>
      <w:u w:val="none"/>
      <w:lang w:bidi="he-IL"/>
    </w:rPr>
  </w:style>
  <w:style w:type="character" w:customStyle="1" w:styleId="font31">
    <w:name w:val="font31"/>
    <w:basedOn w:val="a0"/>
    <w:qFormat/>
    <w:rsid w:val="003F7001"/>
    <w:rPr>
      <w:rFonts w:ascii="Times New Roman" w:eastAsia="黑体" w:hAnsi="Times New Roman" w:cs="Times New Roman" w:hint="default"/>
      <w:b/>
      <w:bCs/>
      <w:color w:val="000000"/>
      <w:kern w:val="2"/>
      <w:sz w:val="22"/>
      <w:szCs w:val="22"/>
      <w:u w:val="none"/>
      <w:lang w:bidi="he-IL"/>
    </w:rPr>
  </w:style>
  <w:style w:type="character" w:customStyle="1" w:styleId="font51">
    <w:name w:val="font51"/>
    <w:basedOn w:val="a0"/>
    <w:qFormat/>
    <w:rsid w:val="003F7001"/>
    <w:rPr>
      <w:rFonts w:ascii="Times New Roman" w:eastAsia="黑体" w:hAnsi="Times New Roman" w:cs="Times New Roman" w:hint="default"/>
      <w:b/>
      <w:bCs/>
      <w:color w:val="000000"/>
      <w:kern w:val="2"/>
      <w:sz w:val="22"/>
      <w:szCs w:val="22"/>
      <w:u w:val="none"/>
      <w:lang w:bidi="he-IL"/>
    </w:rPr>
  </w:style>
  <w:style w:type="character" w:customStyle="1" w:styleId="font21">
    <w:name w:val="font21"/>
    <w:basedOn w:val="a0"/>
    <w:qFormat/>
    <w:rsid w:val="003F7001"/>
    <w:rPr>
      <w:rFonts w:ascii="宋体" w:eastAsia="宋体" w:hAnsi="宋体" w:cs="宋体" w:hint="eastAsia"/>
      <w:b/>
      <w:bCs/>
      <w:color w:val="000000"/>
      <w:kern w:val="2"/>
      <w:sz w:val="22"/>
      <w:szCs w:val="22"/>
      <w:u w:val="none"/>
      <w:lang w:bidi="he-IL"/>
    </w:rPr>
  </w:style>
  <w:style w:type="paragraph" w:styleId="a3">
    <w:name w:val="Normal (Web)"/>
    <w:basedOn w:val="a"/>
    <w:uiPriority w:val="99"/>
    <w:unhideWhenUsed/>
    <w:rsid w:val="003976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FE3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E34AB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E34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E34AB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21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basedOn w:val="a0"/>
    <w:qFormat/>
    <w:rsid w:val="003F7001"/>
    <w:rPr>
      <w:rFonts w:ascii="宋体" w:eastAsia="宋体" w:hAnsi="宋体" w:cs="宋体" w:hint="eastAsia"/>
      <w:b/>
      <w:bCs/>
      <w:color w:val="000000"/>
      <w:kern w:val="2"/>
      <w:sz w:val="22"/>
      <w:szCs w:val="22"/>
      <w:u w:val="none"/>
      <w:lang w:bidi="he-IL"/>
    </w:rPr>
  </w:style>
  <w:style w:type="character" w:customStyle="1" w:styleId="font01">
    <w:name w:val="font01"/>
    <w:basedOn w:val="a0"/>
    <w:qFormat/>
    <w:rsid w:val="003F7001"/>
    <w:rPr>
      <w:rFonts w:ascii="Times New Roman" w:eastAsia="黑体" w:hAnsi="Times New Roman" w:cs="Times New Roman" w:hint="default"/>
      <w:b/>
      <w:bCs/>
      <w:color w:val="000000"/>
      <w:kern w:val="2"/>
      <w:sz w:val="24"/>
      <w:szCs w:val="24"/>
      <w:u w:val="none"/>
      <w:lang w:bidi="he-IL"/>
    </w:rPr>
  </w:style>
  <w:style w:type="character" w:customStyle="1" w:styleId="font31">
    <w:name w:val="font31"/>
    <w:basedOn w:val="a0"/>
    <w:qFormat/>
    <w:rsid w:val="003F7001"/>
    <w:rPr>
      <w:rFonts w:ascii="Times New Roman" w:eastAsia="黑体" w:hAnsi="Times New Roman" w:cs="Times New Roman" w:hint="default"/>
      <w:b/>
      <w:bCs/>
      <w:color w:val="000000"/>
      <w:kern w:val="2"/>
      <w:sz w:val="22"/>
      <w:szCs w:val="22"/>
      <w:u w:val="none"/>
      <w:lang w:bidi="he-IL"/>
    </w:rPr>
  </w:style>
  <w:style w:type="character" w:customStyle="1" w:styleId="font51">
    <w:name w:val="font51"/>
    <w:basedOn w:val="a0"/>
    <w:qFormat/>
    <w:rsid w:val="003F7001"/>
    <w:rPr>
      <w:rFonts w:ascii="Times New Roman" w:eastAsia="黑体" w:hAnsi="Times New Roman" w:cs="Times New Roman" w:hint="default"/>
      <w:b/>
      <w:bCs/>
      <w:color w:val="000000"/>
      <w:kern w:val="2"/>
      <w:sz w:val="22"/>
      <w:szCs w:val="22"/>
      <w:u w:val="none"/>
      <w:lang w:bidi="he-IL"/>
    </w:rPr>
  </w:style>
  <w:style w:type="character" w:customStyle="1" w:styleId="font21">
    <w:name w:val="font21"/>
    <w:basedOn w:val="a0"/>
    <w:qFormat/>
    <w:rsid w:val="003F7001"/>
    <w:rPr>
      <w:rFonts w:ascii="宋体" w:eastAsia="宋体" w:hAnsi="宋体" w:cs="宋体" w:hint="eastAsia"/>
      <w:b/>
      <w:bCs/>
      <w:color w:val="000000"/>
      <w:kern w:val="2"/>
      <w:sz w:val="22"/>
      <w:szCs w:val="22"/>
      <w:u w:val="none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5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0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7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289</Words>
  <Characters>1649</Characters>
  <Application>Microsoft Office Word</Application>
  <DocSecurity>0</DocSecurity>
  <Lines>13</Lines>
  <Paragraphs>3</Paragraphs>
  <ScaleCrop>false</ScaleCrop>
  <Company>WwW.YlmF.CoM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</dc:creator>
  <cp:keywords/>
  <dc:description/>
  <cp:lastModifiedBy>Administrator</cp:lastModifiedBy>
  <cp:revision>14</cp:revision>
  <cp:lastPrinted>2016-12-14T07:29:00Z</cp:lastPrinted>
  <dcterms:created xsi:type="dcterms:W3CDTF">2016-12-14T00:48:00Z</dcterms:created>
  <dcterms:modified xsi:type="dcterms:W3CDTF">2016-12-14T07:34:00Z</dcterms:modified>
</cp:coreProperties>
</file>