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9B" w:rsidRPr="00F2440E" w:rsidRDefault="0060199B" w:rsidP="0060199B">
      <w:pPr>
        <w:widowControl/>
        <w:snapToGrid w:val="0"/>
        <w:spacing w:line="600" w:lineRule="exact"/>
        <w:rPr>
          <w:rFonts w:ascii="仿宋_GB2312" w:eastAsia="仿宋_GB2312" w:hAnsi="宋体" w:cs="方正黑体_GBK" w:hint="eastAsia"/>
          <w:color w:val="000000"/>
          <w:kern w:val="0"/>
        </w:rPr>
      </w:pPr>
      <w:bookmarkStart w:id="0" w:name="_GoBack"/>
      <w:r w:rsidRPr="00F2440E">
        <w:rPr>
          <w:rFonts w:ascii="仿宋_GB2312" w:eastAsia="仿宋_GB2312" w:hAnsi="宋体" w:cs="方正黑体_GBK" w:hint="eastAsia"/>
          <w:color w:val="000000"/>
          <w:kern w:val="0"/>
        </w:rPr>
        <w:t>附件1</w:t>
      </w:r>
    </w:p>
    <w:bookmarkEnd w:id="0"/>
    <w:p w:rsidR="0060199B" w:rsidRDefault="0060199B" w:rsidP="0060199B">
      <w:pPr>
        <w:widowControl/>
        <w:snapToGrid w:val="0"/>
        <w:spacing w:afterLines="50" w:after="156" w:line="600" w:lineRule="exact"/>
        <w:jc w:val="center"/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安徽省教育技术装备专家推荐表</w:t>
      </w:r>
    </w:p>
    <w:p w:rsidR="0060199B" w:rsidRDefault="0060199B" w:rsidP="0060199B">
      <w:pPr>
        <w:widowControl/>
        <w:spacing w:line="20" w:lineRule="exact"/>
        <w:rPr>
          <w:rFonts w:ascii="宋体" w:eastAsia="宋体" w:hAnsi="宋体" w:hint="eastAsia"/>
          <w:color w:val="000000"/>
          <w:kern w:val="0"/>
          <w:sz w:val="30"/>
          <w:szCs w:val="30"/>
        </w:rPr>
      </w:pPr>
    </w:p>
    <w:p w:rsidR="0060199B" w:rsidRDefault="0060199B" w:rsidP="0060199B">
      <w:pPr>
        <w:widowControl/>
        <w:spacing w:line="600" w:lineRule="exact"/>
        <w:rPr>
          <w:rFonts w:ascii="宋体" w:eastAsia="宋体" w:hAnsi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推荐单位：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</w:t>
      </w:r>
      <w:r w:rsidR="00F2440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日期：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年     月 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73"/>
        <w:gridCol w:w="1140"/>
        <w:gridCol w:w="840"/>
        <w:gridCol w:w="593"/>
        <w:gridCol w:w="7"/>
        <w:gridCol w:w="480"/>
        <w:gridCol w:w="1433"/>
        <w:gridCol w:w="7"/>
        <w:gridCol w:w="849"/>
        <w:gridCol w:w="276"/>
        <w:gridCol w:w="2372"/>
      </w:tblGrid>
      <w:tr w:rsidR="0060199B" w:rsidTr="00123F7C">
        <w:trPr>
          <w:trHeight w:val="765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right="-712" w:firstLineChars="200" w:firstLine="384"/>
              <w:jc w:val="center"/>
              <w:rPr>
                <w:rFonts w:ascii="宋体" w:eastAsia="宋体" w:hAnsi="宋体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350" w:firstLine="8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(照片)</w:t>
            </w:r>
          </w:p>
        </w:tc>
      </w:tr>
      <w:tr w:rsidR="0060199B" w:rsidTr="00123F7C">
        <w:trPr>
          <w:trHeight w:val="861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376"/>
              <w:jc w:val="center"/>
              <w:rPr>
                <w:rFonts w:ascii="宋体" w:eastAsia="宋体" w:hAnsi="宋体"/>
                <w:color w:val="000000"/>
                <w:spacing w:val="-26"/>
                <w:kern w:val="0"/>
                <w:sz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87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376"/>
              <w:jc w:val="center"/>
              <w:rPr>
                <w:rFonts w:ascii="宋体" w:eastAsia="宋体" w:hAnsi="宋体"/>
                <w:color w:val="000000"/>
                <w:spacing w:val="-26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spacing w:val="-26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376"/>
              <w:jc w:val="center"/>
              <w:rPr>
                <w:rFonts w:ascii="宋体" w:eastAsia="宋体" w:hAnsi="宋体"/>
                <w:color w:val="000000"/>
                <w:spacing w:val="-26"/>
                <w:kern w:val="0"/>
                <w:sz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831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right="71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434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434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410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372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60199B" w:rsidTr="00123F7C">
        <w:trPr>
          <w:trHeight w:val="624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spacing w:line="600" w:lineRule="exact"/>
              <w:ind w:firstLineChars="200" w:firstLine="392"/>
              <w:jc w:val="center"/>
              <w:rPr>
                <w:rFonts w:ascii="宋体" w:eastAsia="宋体" w:hAnsi="宋体"/>
                <w:color w:val="000000"/>
                <w:spacing w:val="-22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9B" w:rsidRDefault="0060199B" w:rsidP="00123F7C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pacing w:val="-22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2"/>
                <w:kern w:val="0"/>
                <w:sz w:val="24"/>
              </w:rPr>
              <w:t>QQ号码</w:t>
            </w:r>
          </w:p>
        </w:tc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pacing w:val="-22"/>
                <w:kern w:val="0"/>
                <w:sz w:val="24"/>
              </w:rPr>
            </w:pPr>
          </w:p>
        </w:tc>
      </w:tr>
      <w:tr w:rsidR="0060199B" w:rsidTr="00123F7C">
        <w:trPr>
          <w:trHeight w:val="3996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99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392"/>
              <w:rPr>
                <w:rFonts w:ascii="宋体" w:eastAsia="宋体" w:hAnsi="宋体"/>
                <w:color w:val="000000"/>
                <w:spacing w:val="-22"/>
                <w:kern w:val="0"/>
                <w:sz w:val="24"/>
              </w:rPr>
            </w:pPr>
          </w:p>
        </w:tc>
      </w:tr>
      <w:tr w:rsidR="0060199B" w:rsidTr="00123F7C">
        <w:trPr>
          <w:trHeight w:val="6337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主要研究成果、获得奖励、发表论文等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 w:hint="eastAsia"/>
                <w:color w:val="000000"/>
                <w:kern w:val="0"/>
                <w:sz w:val="30"/>
                <w:szCs w:val="30"/>
              </w:rPr>
            </w:pPr>
          </w:p>
          <w:p w:rsidR="0060199B" w:rsidRDefault="0060199B" w:rsidP="00123F7C">
            <w:pPr>
              <w:widowControl/>
              <w:spacing w:line="600" w:lineRule="exact"/>
              <w:ind w:firstLineChars="200" w:firstLine="600"/>
              <w:rPr>
                <w:rFonts w:ascii="宋体" w:eastAsia="宋体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60199B" w:rsidTr="00123F7C">
        <w:trPr>
          <w:trHeight w:val="1481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所在单位（系）意见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年   月   日</w:t>
            </w:r>
          </w:p>
        </w:tc>
      </w:tr>
      <w:tr w:rsidR="0060199B" w:rsidTr="00123F7C">
        <w:trPr>
          <w:trHeight w:val="1409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县区教育局（学院）意见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年   月   日</w:t>
            </w:r>
          </w:p>
        </w:tc>
      </w:tr>
      <w:tr w:rsidR="0060199B" w:rsidTr="00123F7C">
        <w:trPr>
          <w:trHeight w:val="1426"/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市教育局（学校）意见</w:t>
            </w:r>
          </w:p>
        </w:tc>
        <w:tc>
          <w:tcPr>
            <w:tcW w:w="79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（盖章）</w:t>
            </w:r>
          </w:p>
          <w:p w:rsidR="0060199B" w:rsidRDefault="0060199B" w:rsidP="00123F7C">
            <w:pPr>
              <w:widowControl/>
              <w:spacing w:line="60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年   月   日</w:t>
            </w:r>
          </w:p>
        </w:tc>
      </w:tr>
    </w:tbl>
    <w:p w:rsidR="0060199B" w:rsidRDefault="0060199B" w:rsidP="0060199B">
      <w:pPr>
        <w:widowControl/>
        <w:spacing w:line="480" w:lineRule="exact"/>
        <w:rPr>
          <w:rFonts w:ascii="宋体" w:eastAsia="宋体" w:hAnsi="宋体" w:hint="eastAsia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备注：1.本表用打印方式填写，如版面不够可另行附页。</w:t>
      </w:r>
    </w:p>
    <w:p w:rsidR="0060199B" w:rsidRDefault="0060199B" w:rsidP="0060199B">
      <w:pPr>
        <w:widowControl/>
        <w:spacing w:line="480" w:lineRule="exact"/>
        <w:ind w:firstLineChars="300" w:firstLine="720"/>
        <w:rPr>
          <w:rFonts w:ascii="宋体" w:eastAsia="宋体" w:hAnsi="宋体" w:hint="eastAsia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2.推荐单位，请填写市、直管县教育局或高校名称。</w:t>
      </w:r>
    </w:p>
    <w:p w:rsidR="0061061D" w:rsidRDefault="0060199B" w:rsidP="0060199B">
      <w:pPr>
        <w:spacing w:line="480" w:lineRule="exact"/>
        <w:ind w:firstLineChars="300" w:firstLine="720"/>
      </w:pPr>
      <w:r>
        <w:rPr>
          <w:rFonts w:ascii="宋体" w:eastAsia="宋体" w:hAnsi="宋体" w:cs="宋体" w:hint="eastAsia"/>
          <w:color w:val="000000"/>
          <w:kern w:val="0"/>
          <w:sz w:val="24"/>
        </w:rPr>
        <w:t>3.高校分别在相应栏目签署意见（系、学院、学校）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sectPr w:rsidR="0061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12" w:rsidRDefault="00BE0D12" w:rsidP="0060199B">
      <w:r>
        <w:separator/>
      </w:r>
    </w:p>
  </w:endnote>
  <w:endnote w:type="continuationSeparator" w:id="0">
    <w:p w:rsidR="00BE0D12" w:rsidRDefault="00BE0D12" w:rsidP="0060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12" w:rsidRDefault="00BE0D12" w:rsidP="0060199B">
      <w:r>
        <w:separator/>
      </w:r>
    </w:p>
  </w:footnote>
  <w:footnote w:type="continuationSeparator" w:id="0">
    <w:p w:rsidR="00BE0D12" w:rsidRDefault="00BE0D12" w:rsidP="0060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F6"/>
    <w:rsid w:val="0060199B"/>
    <w:rsid w:val="0061061D"/>
    <w:rsid w:val="008437F6"/>
    <w:rsid w:val="00BE0D12"/>
    <w:rsid w:val="00F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EFF1B-5B4F-4A28-895D-6EB00732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9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9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9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3</cp:revision>
  <dcterms:created xsi:type="dcterms:W3CDTF">2016-05-09T07:46:00Z</dcterms:created>
  <dcterms:modified xsi:type="dcterms:W3CDTF">2016-05-09T07:46:00Z</dcterms:modified>
</cp:coreProperties>
</file>